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D747" w14:textId="5ABD7E2A" w:rsidR="002E3190" w:rsidRPr="00FD6C7D" w:rsidRDefault="002E3190" w:rsidP="00050DC6">
      <w:pPr>
        <w:pStyle w:val="Heading2"/>
        <w:shd w:val="clear" w:color="auto" w:fill="FFFFFF"/>
        <w:spacing w:before="75" w:beforeAutospacing="0" w:after="150" w:afterAutospacing="0" w:line="480" w:lineRule="atLeast"/>
        <w:textAlignment w:val="baseline"/>
        <w:rPr>
          <w:bCs w:val="0"/>
          <w:color w:val="000000"/>
          <w:spacing w:val="15"/>
          <w:sz w:val="22"/>
          <w:szCs w:val="22"/>
        </w:rPr>
      </w:pPr>
    </w:p>
    <w:p w14:paraId="43C6D77C" w14:textId="77777777" w:rsidR="00074A35" w:rsidRPr="00FD6C7D" w:rsidRDefault="00074A35" w:rsidP="00074A35">
      <w:pPr>
        <w:spacing w:before="240" w:after="0" w:line="360" w:lineRule="auto"/>
        <w:jc w:val="center"/>
        <w:outlineLvl w:val="0"/>
        <w:rPr>
          <w:rFonts w:ascii="Times New Roman" w:hAnsi="Times New Roman" w:cs="Times New Roman"/>
          <w:b/>
          <w:sz w:val="28"/>
          <w:lang w:val="en-GB"/>
        </w:rPr>
      </w:pPr>
      <w:r w:rsidRPr="00B3274A">
        <w:rPr>
          <w:rFonts w:ascii="Times New Roman" w:hAnsi="Times New Roman" w:cs="Times New Roman"/>
          <w:b/>
          <w:sz w:val="28"/>
          <w:lang w:val="en-GB"/>
        </w:rPr>
        <w:t>THE ROLE OF DIGITALIZATION PERFORMANCE ON DIGITAL BUSINESS STRATEGIES IN MSMES IN INDONESIA</w:t>
      </w:r>
    </w:p>
    <w:p w14:paraId="3E458624" w14:textId="77777777" w:rsidR="00074A35" w:rsidRPr="00FD6C7D" w:rsidRDefault="00074A35" w:rsidP="00074A35">
      <w:pPr>
        <w:pStyle w:val="INFO"/>
        <w:spacing w:after="120"/>
        <w:outlineLvl w:val="0"/>
        <w:rPr>
          <w:i w:val="0"/>
          <w:sz w:val="22"/>
          <w:szCs w:val="22"/>
          <w:vertAlign w:val="superscript"/>
          <w:lang w:val="en-GB"/>
        </w:rPr>
      </w:pPr>
      <w:r>
        <w:rPr>
          <w:i w:val="0"/>
          <w:sz w:val="22"/>
          <w:szCs w:val="22"/>
          <w:lang w:val="en-GB"/>
        </w:rPr>
        <w:t xml:space="preserve">Ahmad Iman </w:t>
      </w:r>
      <w:proofErr w:type="spellStart"/>
      <w:r>
        <w:rPr>
          <w:i w:val="0"/>
          <w:sz w:val="22"/>
          <w:szCs w:val="22"/>
          <w:lang w:val="en-GB"/>
        </w:rPr>
        <w:t>Sudrajat</w:t>
      </w:r>
      <w:proofErr w:type="spellEnd"/>
      <w:r w:rsidRPr="00FD6C7D">
        <w:rPr>
          <w:i w:val="0"/>
          <w:sz w:val="22"/>
          <w:szCs w:val="22"/>
          <w:lang w:val="en-GB"/>
        </w:rPr>
        <w:t xml:space="preserve"> </w:t>
      </w:r>
      <w:r w:rsidRPr="00FD6C7D">
        <w:rPr>
          <w:i w:val="0"/>
          <w:sz w:val="22"/>
          <w:szCs w:val="22"/>
          <w:vertAlign w:val="superscript"/>
          <w:lang w:val="en-GB"/>
        </w:rPr>
        <w:t>a</w:t>
      </w:r>
      <w:r w:rsidRPr="00FD6C7D">
        <w:rPr>
          <w:i w:val="0"/>
          <w:sz w:val="22"/>
          <w:szCs w:val="22"/>
          <w:lang w:val="en-GB"/>
        </w:rPr>
        <w:t xml:space="preserve">, </w:t>
      </w:r>
      <w:r w:rsidRPr="00B6093B">
        <w:rPr>
          <w:i w:val="0"/>
          <w:sz w:val="22"/>
          <w:szCs w:val="22"/>
          <w:lang w:val="en-GB"/>
        </w:rPr>
        <w:t xml:space="preserve">Dodie </w:t>
      </w:r>
      <w:proofErr w:type="spellStart"/>
      <w:r w:rsidRPr="00B6093B">
        <w:rPr>
          <w:i w:val="0"/>
          <w:sz w:val="22"/>
          <w:szCs w:val="22"/>
          <w:lang w:val="en-GB"/>
        </w:rPr>
        <w:t>Tricahyono</w:t>
      </w:r>
      <w:proofErr w:type="spellEnd"/>
      <w:r w:rsidRPr="00FD6C7D">
        <w:rPr>
          <w:i w:val="0"/>
          <w:sz w:val="22"/>
          <w:szCs w:val="22"/>
          <w:lang w:val="en-GB"/>
        </w:rPr>
        <w:t xml:space="preserve"> </w:t>
      </w:r>
      <w:r w:rsidRPr="00FD6C7D">
        <w:rPr>
          <w:i w:val="0"/>
          <w:sz w:val="22"/>
          <w:szCs w:val="22"/>
          <w:vertAlign w:val="superscript"/>
          <w:lang w:val="en-GB"/>
        </w:rPr>
        <w:t>b</w:t>
      </w:r>
      <w:r w:rsidRPr="00FD6C7D">
        <w:rPr>
          <w:i w:val="0"/>
          <w:sz w:val="22"/>
          <w:szCs w:val="22"/>
          <w:lang w:val="en-GB"/>
        </w:rPr>
        <w:t xml:space="preserve"> </w:t>
      </w:r>
    </w:p>
    <w:p w14:paraId="0C37E19B" w14:textId="77777777" w:rsidR="00074A35" w:rsidRPr="00FD6C7D" w:rsidRDefault="00074A35" w:rsidP="00074A35">
      <w:pPr>
        <w:pStyle w:val="INFO"/>
        <w:spacing w:after="120"/>
        <w:outlineLvl w:val="0"/>
        <w:rPr>
          <w:i w:val="0"/>
          <w:sz w:val="22"/>
          <w:szCs w:val="22"/>
          <w:vertAlign w:val="superscript"/>
          <w:lang w:val="en-GB"/>
        </w:rPr>
      </w:pPr>
    </w:p>
    <w:p w14:paraId="56D6B892" w14:textId="77777777" w:rsidR="00074A35" w:rsidRPr="00FD6C7D" w:rsidRDefault="00074A35" w:rsidP="00074A35">
      <w:pPr>
        <w:pStyle w:val="INFO"/>
        <w:rPr>
          <w:sz w:val="22"/>
          <w:szCs w:val="22"/>
          <w:lang w:val="en-GB"/>
        </w:rPr>
      </w:pPr>
      <w:r w:rsidRPr="00FD6C7D">
        <w:rPr>
          <w:sz w:val="22"/>
          <w:szCs w:val="22"/>
          <w:vertAlign w:val="superscript"/>
          <w:lang w:val="en-GB"/>
        </w:rPr>
        <w:t>ab</w:t>
      </w:r>
      <w:r w:rsidRPr="00B6093B">
        <w:t xml:space="preserve"> </w:t>
      </w:r>
      <w:r w:rsidRPr="00B6093B">
        <w:rPr>
          <w:sz w:val="22"/>
          <w:szCs w:val="22"/>
          <w:lang w:val="en-GB"/>
        </w:rPr>
        <w:t>Faculty of Economics and Business Telkom University, Bandung Indonesia</w:t>
      </w:r>
    </w:p>
    <w:p w14:paraId="06739AE6" w14:textId="77777777" w:rsidR="00074A35" w:rsidRPr="00FD6C7D" w:rsidRDefault="00074A35" w:rsidP="00074A35">
      <w:pPr>
        <w:pStyle w:val="INFO"/>
        <w:rPr>
          <w:sz w:val="22"/>
          <w:szCs w:val="22"/>
          <w:lang w:val="en-GB"/>
        </w:rPr>
      </w:pPr>
      <w:r w:rsidRPr="00B6093B">
        <w:rPr>
          <w:sz w:val="22"/>
          <w:szCs w:val="22"/>
          <w:lang w:val="en-GB"/>
        </w:rPr>
        <w:t>aisphd@student.telkomuniversity.ac.id</w:t>
      </w:r>
    </w:p>
    <w:p w14:paraId="4F0EC480" w14:textId="1C0A2593" w:rsidR="00050DC6" w:rsidRPr="00FD6C7D" w:rsidRDefault="00074A35" w:rsidP="00074A35">
      <w:pPr>
        <w:pStyle w:val="INFO"/>
        <w:rPr>
          <w:sz w:val="22"/>
          <w:szCs w:val="22"/>
          <w:lang w:val="en-GB"/>
        </w:rPr>
      </w:pPr>
      <w:r w:rsidRPr="00BD57B3">
        <w:rPr>
          <w:sz w:val="22"/>
          <w:szCs w:val="22"/>
          <w:lang w:val="en-GB"/>
        </w:rPr>
        <w:t>dodietricahyono@telkomuniversity.ac.id</w:t>
      </w:r>
    </w:p>
    <w:p w14:paraId="04953599" w14:textId="77777777" w:rsidR="00050DC6" w:rsidRPr="00FD6C7D" w:rsidRDefault="00050DC6" w:rsidP="00050DC6">
      <w:pPr>
        <w:pStyle w:val="INFO"/>
        <w:rPr>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050DC6" w:rsidRPr="00FD6C7D" w14:paraId="746AD942" w14:textId="77777777" w:rsidTr="00564C5F">
        <w:trPr>
          <w:trHeight w:hRule="exact" w:val="8489"/>
        </w:trPr>
        <w:tc>
          <w:tcPr>
            <w:tcW w:w="9576" w:type="dxa"/>
          </w:tcPr>
          <w:p w14:paraId="6DBE33A3" w14:textId="77777777" w:rsidR="00074A35" w:rsidRPr="00FD6C7D" w:rsidRDefault="00074A35" w:rsidP="00074A35">
            <w:pPr>
              <w:spacing w:after="0" w:line="240" w:lineRule="auto"/>
              <w:outlineLvl w:val="0"/>
              <w:rPr>
                <w:rFonts w:ascii="Times New Roman" w:hAnsi="Times New Roman" w:cs="Times New Roman"/>
                <w:b/>
                <w:bCs/>
                <w:lang w:val="en-GB"/>
              </w:rPr>
            </w:pPr>
            <w:r w:rsidRPr="00FD6C7D">
              <w:rPr>
                <w:rFonts w:ascii="Times New Roman" w:hAnsi="Times New Roman" w:cs="Times New Roman"/>
                <w:b/>
                <w:bCs/>
                <w:lang w:val="en-GB"/>
              </w:rPr>
              <w:t>First Author Biography</w:t>
            </w:r>
          </w:p>
          <w:p w14:paraId="34CFE2CF" w14:textId="77777777" w:rsidR="00074A35" w:rsidRPr="00FD6C7D" w:rsidRDefault="00074A35" w:rsidP="00074A35">
            <w:pPr>
              <w:spacing w:line="240" w:lineRule="auto"/>
              <w:outlineLvl w:val="0"/>
              <w:rPr>
                <w:rFonts w:ascii="Times New Roman" w:hAnsi="Times New Roman" w:cs="Times New Roman"/>
                <w:lang w:val="en-GB"/>
              </w:rPr>
            </w:pPr>
            <w:r>
              <w:rPr>
                <w:rFonts w:ascii="Times New Roman" w:hAnsi="Times New Roman" w:cs="Times New Roman"/>
                <w:lang w:val="en-GB"/>
              </w:rPr>
              <w:t>Magister management student with digital business strategy concentration at Telkom University Bandung, Indonesia.</w:t>
            </w:r>
          </w:p>
          <w:p w14:paraId="263CFCF0" w14:textId="77777777" w:rsidR="00074A35" w:rsidRPr="00FD6C7D" w:rsidRDefault="00074A35" w:rsidP="00074A35">
            <w:pPr>
              <w:outlineLvl w:val="0"/>
              <w:rPr>
                <w:rFonts w:ascii="Times New Roman" w:hAnsi="Times New Roman" w:cs="Times New Roman"/>
                <w:b/>
                <w:bCs/>
                <w:lang w:val="en-GB"/>
              </w:rPr>
            </w:pPr>
          </w:p>
          <w:p w14:paraId="0CC03F95" w14:textId="77777777" w:rsidR="00074A35" w:rsidRPr="00FD6C7D" w:rsidRDefault="00074A35" w:rsidP="00074A35">
            <w:pPr>
              <w:spacing w:after="0" w:line="240" w:lineRule="auto"/>
              <w:outlineLvl w:val="0"/>
              <w:rPr>
                <w:rFonts w:ascii="Times New Roman" w:hAnsi="Times New Roman" w:cs="Times New Roman"/>
                <w:b/>
                <w:bCs/>
                <w:lang w:val="en-GB"/>
              </w:rPr>
            </w:pPr>
            <w:r w:rsidRPr="00FD6C7D">
              <w:rPr>
                <w:rFonts w:ascii="Times New Roman" w:hAnsi="Times New Roman" w:cs="Times New Roman"/>
                <w:b/>
                <w:bCs/>
                <w:lang w:val="en-GB"/>
              </w:rPr>
              <w:t>Second Author Biography</w:t>
            </w:r>
          </w:p>
          <w:p w14:paraId="64120221" w14:textId="0E437267" w:rsidR="00050DC6" w:rsidRPr="00FD6C7D" w:rsidRDefault="00074A35" w:rsidP="00074A35">
            <w:pPr>
              <w:spacing w:line="240" w:lineRule="auto"/>
              <w:outlineLvl w:val="0"/>
              <w:rPr>
                <w:rFonts w:ascii="Times New Roman" w:hAnsi="Times New Roman" w:cs="Times New Roman"/>
                <w:lang w:val="en-GB"/>
              </w:rPr>
            </w:pPr>
            <w:r>
              <w:rPr>
                <w:rFonts w:ascii="Times New Roman" w:hAnsi="Times New Roman" w:cs="Times New Roman"/>
                <w:lang w:val="en-GB"/>
              </w:rPr>
              <w:t>Magister management lecturer in digital business strategy concentration at Telkom University Bandung, Indonesia.</w:t>
            </w:r>
          </w:p>
          <w:p w14:paraId="21E8A0BB" w14:textId="77777777" w:rsidR="00050DC6" w:rsidRPr="00FD6C7D" w:rsidRDefault="00050DC6" w:rsidP="00564C5F">
            <w:pPr>
              <w:jc w:val="center"/>
              <w:outlineLvl w:val="0"/>
              <w:rPr>
                <w:rFonts w:ascii="Times New Roman" w:hAnsi="Times New Roman" w:cs="Times New Roman"/>
                <w:b/>
                <w:bCs/>
                <w:color w:val="0070C0"/>
                <w:lang w:val="en-GB"/>
              </w:rPr>
            </w:pPr>
          </w:p>
        </w:tc>
      </w:tr>
    </w:tbl>
    <w:p w14:paraId="2D0FE23F" w14:textId="7B2E0CDA" w:rsidR="00FD6C7D" w:rsidRDefault="00FD6C7D" w:rsidP="00FD6C7D">
      <w:pPr>
        <w:outlineLvl w:val="0"/>
        <w:rPr>
          <w:rFonts w:ascii="Times New Roman" w:hAnsi="Times New Roman" w:cs="Times New Roman"/>
          <w:b/>
          <w:bCs/>
          <w:color w:val="0070C0"/>
          <w:lang w:val="en-GB"/>
        </w:rPr>
      </w:pPr>
    </w:p>
    <w:p w14:paraId="0C0D7429" w14:textId="6AA5D68F" w:rsidR="00050DC6" w:rsidRPr="00FD6C7D" w:rsidRDefault="00FD6C7D" w:rsidP="00FD6C7D">
      <w:pPr>
        <w:rPr>
          <w:rFonts w:ascii="Times New Roman" w:hAnsi="Times New Roman" w:cs="Times New Roman"/>
          <w:b/>
          <w:bCs/>
          <w:color w:val="0070C0"/>
          <w:lang w:val="en-GB"/>
        </w:rPr>
      </w:pPr>
      <w:r>
        <w:rPr>
          <w:rFonts w:ascii="Times New Roman" w:hAnsi="Times New Roman" w:cs="Times New Roman"/>
          <w:b/>
          <w:bCs/>
          <w:color w:val="0070C0"/>
          <w:lang w:val="en-GB"/>
        </w:rPr>
        <w:br w:type="page"/>
      </w:r>
    </w:p>
    <w:p w14:paraId="55675DAE" w14:textId="2ACB8A3E" w:rsidR="00050DC6" w:rsidRPr="00FD6C7D" w:rsidRDefault="002E14B1" w:rsidP="00050DC6">
      <w:pPr>
        <w:spacing w:after="200" w:line="276" w:lineRule="auto"/>
        <w:jc w:val="center"/>
        <w:outlineLvl w:val="0"/>
        <w:rPr>
          <w:rFonts w:ascii="Times New Roman" w:hAnsi="Times New Roman" w:cs="Times New Roman"/>
          <w:b/>
          <w:bCs/>
          <w:color w:val="0070C0"/>
          <w:sz w:val="28"/>
          <w:lang w:val="en-GB"/>
        </w:rPr>
      </w:pPr>
      <w:r w:rsidRPr="00B3274A">
        <w:rPr>
          <w:rFonts w:ascii="Times New Roman" w:hAnsi="Times New Roman" w:cs="Times New Roman"/>
          <w:b/>
          <w:sz w:val="28"/>
          <w:lang w:val="en-GB"/>
        </w:rPr>
        <w:lastRenderedPageBreak/>
        <w:t>THE ROLE OF DIGITALIZATION PERFORMANCE ON DIGITAL BUSINESS STRATEGIES IN MSMES IN INDONESIA</w:t>
      </w:r>
    </w:p>
    <w:p w14:paraId="7981D165" w14:textId="77777777" w:rsidR="00050DC6" w:rsidRPr="00FD6C7D" w:rsidRDefault="00050DC6" w:rsidP="00050DC6">
      <w:pPr>
        <w:pStyle w:val="INFO"/>
        <w:rPr>
          <w:sz w:val="22"/>
          <w:szCs w:val="22"/>
          <w:lang w:val="en-GB"/>
        </w:rPr>
      </w:pPr>
    </w:p>
    <w:p w14:paraId="044B1332" w14:textId="77777777" w:rsidR="00050DC6" w:rsidRPr="00FD6C7D" w:rsidRDefault="00050DC6" w:rsidP="00050DC6">
      <w:pPr>
        <w:pStyle w:val="INFO"/>
        <w:jc w:val="left"/>
        <w:rPr>
          <w:color w:val="FF0000"/>
          <w:sz w:val="22"/>
          <w:szCs w:val="22"/>
          <w:lang w:val="en-GB"/>
        </w:rPr>
      </w:pPr>
      <w:r w:rsidRPr="00FD6C7D">
        <w:rPr>
          <w:color w:val="FF0000"/>
          <w:sz w:val="22"/>
          <w:szCs w:val="22"/>
          <w:lang w:val="en-GB"/>
        </w:rPr>
        <w:t>**Please do not alter the table/row sizes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FD6C7D" w:rsidRPr="00FD6C7D" w14:paraId="5A3C1523" w14:textId="77777777" w:rsidTr="00FD6C7D">
        <w:trPr>
          <w:trHeight w:val="247"/>
        </w:trPr>
        <w:tc>
          <w:tcPr>
            <w:tcW w:w="9576" w:type="dxa"/>
            <w:tcBorders>
              <w:top w:val="single" w:sz="8" w:space="0" w:color="auto"/>
              <w:left w:val="single" w:sz="8" w:space="0" w:color="auto"/>
              <w:bottom w:val="single" w:sz="2" w:space="0" w:color="A6A6A6"/>
              <w:right w:val="single" w:sz="8" w:space="0" w:color="auto"/>
            </w:tcBorders>
          </w:tcPr>
          <w:p w14:paraId="1528D33A" w14:textId="5EB6F44D" w:rsidR="00FD6C7D" w:rsidRPr="00FD6C7D" w:rsidRDefault="00FD6C7D" w:rsidP="00FD6C7D">
            <w:pPr>
              <w:spacing w:after="0" w:line="240" w:lineRule="auto"/>
              <w:rPr>
                <w:rFonts w:ascii="Times New Roman" w:hAnsi="Times New Roman" w:cs="Times New Roman"/>
                <w:b/>
                <w:lang w:val="en-GB"/>
              </w:rPr>
            </w:pPr>
            <w:r w:rsidRPr="00FD6C7D">
              <w:rPr>
                <w:rFonts w:ascii="Times New Roman" w:hAnsi="Times New Roman" w:cs="Times New Roman"/>
                <w:b/>
                <w:lang w:val="en-GB"/>
              </w:rPr>
              <w:t>1. Abstract</w:t>
            </w:r>
          </w:p>
        </w:tc>
      </w:tr>
      <w:tr w:rsidR="00FD6C7D" w:rsidRPr="00FD6C7D" w14:paraId="1D94E70B" w14:textId="77777777" w:rsidTr="00D22A83">
        <w:trPr>
          <w:trHeight w:val="3713"/>
        </w:trPr>
        <w:tc>
          <w:tcPr>
            <w:tcW w:w="9576" w:type="dxa"/>
            <w:tcBorders>
              <w:top w:val="single" w:sz="8" w:space="0" w:color="auto"/>
              <w:left w:val="single" w:sz="8" w:space="0" w:color="auto"/>
              <w:bottom w:val="single" w:sz="2" w:space="0" w:color="A6A6A6"/>
              <w:right w:val="single" w:sz="8" w:space="0" w:color="auto"/>
            </w:tcBorders>
          </w:tcPr>
          <w:p w14:paraId="62FDD6BA" w14:textId="66A5785F" w:rsidR="00FD6C7D" w:rsidRDefault="00EE5358" w:rsidP="00D22A83">
            <w:pPr>
              <w:spacing w:after="0" w:line="240" w:lineRule="auto"/>
              <w:rPr>
                <w:rFonts w:ascii="Times New Roman" w:hAnsi="Times New Roman" w:cs="Times New Roman"/>
                <w:lang w:val="en-GB"/>
              </w:rPr>
            </w:pPr>
            <w:r w:rsidRPr="00EE5358">
              <w:rPr>
                <w:rFonts w:ascii="Times New Roman" w:hAnsi="Times New Roman" w:cs="Times New Roman"/>
                <w:lang w:val="en-GB"/>
              </w:rPr>
              <w:t xml:space="preserve">The existence of MSMEs (Micro, Small and Medium Enterprises) is an important part </w:t>
            </w:r>
            <w:r w:rsidR="008034E8">
              <w:rPr>
                <w:rFonts w:ascii="Times New Roman" w:hAnsi="Times New Roman" w:cs="Times New Roman"/>
                <w:lang w:val="en-GB"/>
              </w:rPr>
              <w:t xml:space="preserve">of </w:t>
            </w:r>
            <w:r w:rsidRPr="00EE5358">
              <w:rPr>
                <w:rFonts w:ascii="Times New Roman" w:hAnsi="Times New Roman" w:cs="Times New Roman"/>
                <w:lang w:val="en-GB"/>
              </w:rPr>
              <w:t xml:space="preserve">the Indonesian economy which has an impact to the smallest layer. As every company in every industry and every size is affected by digitization, all companies must confront their strategic orientation and develop a digital strategy that is right for them. This quantitative research to get a clearer picture of the benefits of implementing digitalization/digital transformation in MSMEs. </w:t>
            </w:r>
            <w:r w:rsidR="008034E8">
              <w:rPr>
                <w:rFonts w:ascii="Times New Roman" w:hAnsi="Times New Roman" w:cs="Times New Roman"/>
                <w:lang w:val="en-GB"/>
              </w:rPr>
              <w:t>T</w:t>
            </w:r>
            <w:r w:rsidRPr="00EE5358">
              <w:rPr>
                <w:rFonts w:ascii="Times New Roman" w:hAnsi="Times New Roman" w:cs="Times New Roman"/>
                <w:lang w:val="en-GB"/>
              </w:rPr>
              <w:t>he</w:t>
            </w:r>
            <w:r w:rsidR="008034E8">
              <w:rPr>
                <w:rFonts w:ascii="Times New Roman" w:hAnsi="Times New Roman" w:cs="Times New Roman"/>
                <w:lang w:val="en-GB"/>
              </w:rPr>
              <w:t xml:space="preserve"> data</w:t>
            </w:r>
            <w:r w:rsidRPr="00EE5358">
              <w:rPr>
                <w:rFonts w:ascii="Times New Roman" w:hAnsi="Times New Roman" w:cs="Times New Roman"/>
                <w:lang w:val="en-GB"/>
              </w:rPr>
              <w:t xml:space="preserve"> analysis used Partial Least </w:t>
            </w:r>
            <w:r w:rsidR="008034E8" w:rsidRPr="00EE5358">
              <w:rPr>
                <w:rFonts w:ascii="Times New Roman" w:hAnsi="Times New Roman" w:cs="Times New Roman"/>
                <w:lang w:val="en-GB"/>
              </w:rPr>
              <w:t>Square and</w:t>
            </w:r>
            <w:r w:rsidRPr="00EE5358">
              <w:rPr>
                <w:rFonts w:ascii="Times New Roman" w:hAnsi="Times New Roman" w:cs="Times New Roman"/>
                <w:lang w:val="en-GB"/>
              </w:rPr>
              <w:t xml:space="preserve"> Structural Equation Modelling. We use purposive sampling technique, and the survey data was collected online during October-December 2021 (amid Covid-19 pandemic) and there were 3</w:t>
            </w:r>
            <w:r w:rsidR="008034E8">
              <w:rPr>
                <w:rFonts w:ascii="Times New Roman" w:hAnsi="Times New Roman" w:cs="Times New Roman"/>
                <w:lang w:val="en-GB"/>
              </w:rPr>
              <w:t>67</w:t>
            </w:r>
            <w:r w:rsidRPr="00EE5358">
              <w:rPr>
                <w:rFonts w:ascii="Times New Roman" w:hAnsi="Times New Roman" w:cs="Times New Roman"/>
                <w:lang w:val="en-GB"/>
              </w:rPr>
              <w:t xml:space="preserve"> respondents of MSME practitioner in 18 provinces in Indonesia. The results of the study found variables that had a positive and significant effect: digital business strategy on digitalization performance, digital literacy on digitalization performance, digital literacy on financial performance, digitalization performance on financial performance. The digital business strategy has no positive and significant effect on financial performance. However, through mediating the digitalization</w:t>
            </w:r>
            <w:r w:rsidR="008034E8" w:rsidRPr="00EE5358">
              <w:rPr>
                <w:rFonts w:ascii="Times New Roman" w:hAnsi="Times New Roman" w:cs="Times New Roman"/>
                <w:lang w:val="en-GB"/>
              </w:rPr>
              <w:t xml:space="preserve"> performance</w:t>
            </w:r>
            <w:r w:rsidRPr="00EE5358">
              <w:rPr>
                <w:rFonts w:ascii="Times New Roman" w:hAnsi="Times New Roman" w:cs="Times New Roman"/>
                <w:lang w:val="en-GB"/>
              </w:rPr>
              <w:t>, digital business strategies have a positive and significant impact on financial performance.</w:t>
            </w:r>
            <w:r>
              <w:rPr>
                <w:rFonts w:ascii="Times New Roman" w:hAnsi="Times New Roman" w:cs="Times New Roman"/>
                <w:lang w:val="en-GB"/>
              </w:rPr>
              <w:t xml:space="preserve"> </w:t>
            </w:r>
            <w:r w:rsidR="00176080">
              <w:rPr>
                <w:rFonts w:ascii="Times New Roman" w:hAnsi="Times New Roman" w:cs="Times New Roman"/>
                <w:lang w:val="en-GB"/>
              </w:rPr>
              <w:t>I</w:t>
            </w:r>
            <w:r w:rsidRPr="00EE5358">
              <w:rPr>
                <w:rFonts w:ascii="Times New Roman" w:hAnsi="Times New Roman" w:cs="Times New Roman"/>
                <w:lang w:val="en-GB"/>
              </w:rPr>
              <w:t xml:space="preserve">t is hoped that further research focused on small and </w:t>
            </w:r>
            <w:r w:rsidR="008034E8" w:rsidRPr="00EE5358">
              <w:rPr>
                <w:rFonts w:ascii="Times New Roman" w:hAnsi="Times New Roman" w:cs="Times New Roman"/>
                <w:lang w:val="en-GB"/>
              </w:rPr>
              <w:t>medium enterprises</w:t>
            </w:r>
            <w:r w:rsidRPr="00EE5358">
              <w:rPr>
                <w:rFonts w:ascii="Times New Roman" w:hAnsi="Times New Roman" w:cs="Times New Roman"/>
                <w:lang w:val="en-GB"/>
              </w:rPr>
              <w:t>.</w:t>
            </w:r>
            <w:r w:rsidR="00FD6C7D" w:rsidRPr="00D22A83">
              <w:rPr>
                <w:rFonts w:ascii="Times New Roman" w:hAnsi="Times New Roman" w:cs="Times New Roman"/>
                <w:lang w:val="en-GB"/>
              </w:rPr>
              <w:t xml:space="preserve"> </w:t>
            </w:r>
          </w:p>
          <w:p w14:paraId="1040B60E" w14:textId="280BAD23" w:rsidR="00EE5358" w:rsidRPr="00D22A83" w:rsidRDefault="00EE5358" w:rsidP="00D22A83">
            <w:pPr>
              <w:spacing w:after="0" w:line="240" w:lineRule="auto"/>
              <w:rPr>
                <w:rFonts w:ascii="Times New Roman" w:hAnsi="Times New Roman" w:cs="Times New Roman"/>
                <w:lang w:val="en-GB"/>
              </w:rPr>
            </w:pPr>
          </w:p>
        </w:tc>
      </w:tr>
      <w:tr w:rsidR="00050DC6" w:rsidRPr="00FD6C7D" w14:paraId="68782BBB" w14:textId="77777777" w:rsidTr="00FD6C7D">
        <w:trPr>
          <w:trHeight w:val="247"/>
        </w:trPr>
        <w:tc>
          <w:tcPr>
            <w:tcW w:w="9576" w:type="dxa"/>
            <w:tcBorders>
              <w:top w:val="single" w:sz="8" w:space="0" w:color="auto"/>
              <w:left w:val="single" w:sz="8" w:space="0" w:color="auto"/>
              <w:bottom w:val="single" w:sz="2" w:space="0" w:color="A6A6A6"/>
              <w:right w:val="single" w:sz="8" w:space="0" w:color="auto"/>
            </w:tcBorders>
          </w:tcPr>
          <w:p w14:paraId="4F2C103F" w14:textId="2C5BF446" w:rsidR="00050DC6" w:rsidRPr="00FD6C7D" w:rsidRDefault="00FD6C7D" w:rsidP="00564C5F">
            <w:pPr>
              <w:spacing w:after="0" w:line="240" w:lineRule="auto"/>
              <w:rPr>
                <w:rFonts w:ascii="Times New Roman" w:hAnsi="Times New Roman" w:cs="Times New Roman"/>
                <w:b/>
                <w:lang w:val="en-GB"/>
              </w:rPr>
            </w:pPr>
            <w:r w:rsidRPr="00FD6C7D">
              <w:rPr>
                <w:rFonts w:ascii="Times New Roman" w:hAnsi="Times New Roman" w:cs="Times New Roman"/>
                <w:b/>
                <w:lang w:val="en-GB"/>
              </w:rPr>
              <w:t>2</w:t>
            </w:r>
            <w:r w:rsidR="00050DC6" w:rsidRPr="00FD6C7D">
              <w:rPr>
                <w:rFonts w:ascii="Times New Roman" w:hAnsi="Times New Roman" w:cs="Times New Roman"/>
                <w:b/>
                <w:lang w:val="en-GB"/>
              </w:rPr>
              <w:t>. Introduction and research problem</w:t>
            </w:r>
          </w:p>
        </w:tc>
      </w:tr>
      <w:tr w:rsidR="00050DC6" w:rsidRPr="00FD6C7D" w14:paraId="6312C017" w14:textId="77777777" w:rsidTr="00D22A83">
        <w:trPr>
          <w:trHeight w:hRule="exact" w:val="3426"/>
        </w:trPr>
        <w:tc>
          <w:tcPr>
            <w:tcW w:w="9576" w:type="dxa"/>
            <w:tcBorders>
              <w:top w:val="single" w:sz="2" w:space="0" w:color="A6A6A6"/>
              <w:left w:val="single" w:sz="8" w:space="0" w:color="auto"/>
              <w:bottom w:val="single" w:sz="8" w:space="0" w:color="auto"/>
              <w:right w:val="single" w:sz="8" w:space="0" w:color="auto"/>
            </w:tcBorders>
          </w:tcPr>
          <w:p w14:paraId="6532A5E2" w14:textId="6707EAA4" w:rsidR="00050DC6" w:rsidRPr="00FD6C7D" w:rsidRDefault="00E852F3" w:rsidP="00BB70F9">
            <w:pPr>
              <w:tabs>
                <w:tab w:val="left" w:pos="922"/>
              </w:tabs>
              <w:rPr>
                <w:rFonts w:ascii="Times New Roman" w:hAnsi="Times New Roman" w:cs="Times New Roman"/>
                <w:lang w:val="en-GB"/>
              </w:rPr>
            </w:pPr>
            <w:r>
              <w:rPr>
                <w:rFonts w:ascii="Times New Roman" w:hAnsi="Times New Roman" w:cs="Times New Roman"/>
                <w:lang w:val="en-GB"/>
              </w:rPr>
              <w:t>H</w:t>
            </w:r>
            <w:r w:rsidRPr="00E852F3">
              <w:rPr>
                <w:rFonts w:ascii="Times New Roman" w:hAnsi="Times New Roman" w:cs="Times New Roman"/>
                <w:lang w:val="en-GB"/>
              </w:rPr>
              <w:t>ow are the efforts of MSMEs to survive and even continue to develop in the digital era through the implementation of digital business strategies through capabilities supported by digital literacy and how is the impact of digital business strategies on financial performance by mediating digitalization performance on MSMEs in Indonesia</w:t>
            </w:r>
            <w:r>
              <w:rPr>
                <w:rFonts w:ascii="Times New Roman" w:hAnsi="Times New Roman" w:cs="Times New Roman"/>
                <w:lang w:val="en-GB"/>
              </w:rPr>
              <w:t>.</w:t>
            </w:r>
          </w:p>
        </w:tc>
      </w:tr>
      <w:tr w:rsidR="00050DC6" w:rsidRPr="00FD6C7D" w14:paraId="4201EF50" w14:textId="77777777" w:rsidTr="00FD6C7D">
        <w:trPr>
          <w:trHeight w:val="268"/>
        </w:trPr>
        <w:tc>
          <w:tcPr>
            <w:tcW w:w="9576" w:type="dxa"/>
            <w:tcBorders>
              <w:top w:val="single" w:sz="8" w:space="0" w:color="auto"/>
              <w:left w:val="single" w:sz="8" w:space="0" w:color="auto"/>
              <w:bottom w:val="single" w:sz="2" w:space="0" w:color="A6A6A6"/>
              <w:right w:val="single" w:sz="8" w:space="0" w:color="auto"/>
            </w:tcBorders>
          </w:tcPr>
          <w:p w14:paraId="61602F42" w14:textId="0CE84F39" w:rsidR="00050DC6" w:rsidRPr="00FD6C7D" w:rsidRDefault="00FD6C7D" w:rsidP="00564C5F">
            <w:pPr>
              <w:spacing w:after="0" w:line="240" w:lineRule="auto"/>
              <w:rPr>
                <w:rFonts w:ascii="Times New Roman" w:hAnsi="Times New Roman" w:cs="Times New Roman"/>
                <w:b/>
                <w:lang w:val="en-GB"/>
              </w:rPr>
            </w:pPr>
            <w:r w:rsidRPr="00FD6C7D">
              <w:rPr>
                <w:rFonts w:ascii="Times New Roman" w:hAnsi="Times New Roman" w:cs="Times New Roman"/>
                <w:b/>
                <w:lang w:val="en-GB"/>
              </w:rPr>
              <w:t>3</w:t>
            </w:r>
            <w:r w:rsidR="00050DC6" w:rsidRPr="00FD6C7D">
              <w:rPr>
                <w:rFonts w:ascii="Times New Roman" w:hAnsi="Times New Roman" w:cs="Times New Roman"/>
                <w:b/>
                <w:lang w:val="en-GB"/>
              </w:rPr>
              <w:t>. Methods</w:t>
            </w:r>
          </w:p>
        </w:tc>
      </w:tr>
      <w:tr w:rsidR="00050DC6" w:rsidRPr="00FD6C7D" w14:paraId="334D2779" w14:textId="77777777" w:rsidTr="00FD6C7D">
        <w:trPr>
          <w:trHeight w:hRule="exact" w:val="4810"/>
        </w:trPr>
        <w:tc>
          <w:tcPr>
            <w:tcW w:w="9576" w:type="dxa"/>
            <w:tcBorders>
              <w:top w:val="single" w:sz="2" w:space="0" w:color="A6A6A6"/>
              <w:left w:val="single" w:sz="8" w:space="0" w:color="auto"/>
              <w:bottom w:val="single" w:sz="2" w:space="0" w:color="A6A6A6"/>
              <w:right w:val="single" w:sz="8" w:space="0" w:color="auto"/>
            </w:tcBorders>
          </w:tcPr>
          <w:p w14:paraId="2FC7C38F" w14:textId="28A040C7" w:rsidR="00BB70F9" w:rsidRDefault="00E852F3" w:rsidP="00BB70F9">
            <w:pPr>
              <w:spacing w:after="0" w:line="360" w:lineRule="auto"/>
              <w:jc w:val="both"/>
              <w:rPr>
                <w:rFonts w:ascii="Times New Roman" w:hAnsi="Times New Roman" w:cs="Times New Roman"/>
                <w:lang w:val="en-GB"/>
              </w:rPr>
            </w:pPr>
            <w:r>
              <w:rPr>
                <w:rFonts w:ascii="Times New Roman" w:hAnsi="Times New Roman" w:cs="Times New Roman"/>
                <w:lang w:val="en-GB"/>
              </w:rPr>
              <w:lastRenderedPageBreak/>
              <w:t>This quantitative research in data</w:t>
            </w:r>
            <w:r w:rsidRPr="00EE5358">
              <w:rPr>
                <w:rFonts w:ascii="Times New Roman" w:hAnsi="Times New Roman" w:cs="Times New Roman"/>
                <w:lang w:val="en-GB"/>
              </w:rPr>
              <w:t xml:space="preserve"> analysis used </w:t>
            </w:r>
            <w:r w:rsidR="00BB70F9">
              <w:rPr>
                <w:rFonts w:ascii="Times New Roman" w:hAnsi="Times New Roman" w:cs="Times New Roman"/>
                <w:lang w:val="en-GB"/>
              </w:rPr>
              <w:t>PLS-SEM</w:t>
            </w:r>
            <w:r w:rsidRPr="00EE5358">
              <w:rPr>
                <w:rFonts w:ascii="Times New Roman" w:hAnsi="Times New Roman" w:cs="Times New Roman"/>
                <w:lang w:val="en-GB"/>
              </w:rPr>
              <w:t xml:space="preserve">. </w:t>
            </w:r>
            <w:r w:rsidR="0044374A">
              <w:rPr>
                <w:rFonts w:ascii="Times New Roman" w:hAnsi="Times New Roman" w:cs="Times New Roman"/>
                <w:lang w:val="en-GB"/>
              </w:rPr>
              <w:t xml:space="preserve">Pilot test use </w:t>
            </w:r>
            <w:r w:rsidR="0044374A" w:rsidRPr="0044374A">
              <w:rPr>
                <w:rFonts w:ascii="Times New Roman" w:hAnsi="Times New Roman" w:cs="Times New Roman"/>
                <w:lang w:val="en-GB"/>
              </w:rPr>
              <w:t>software SPSS 25</w:t>
            </w:r>
            <w:r w:rsidR="0044374A">
              <w:rPr>
                <w:rFonts w:ascii="Times New Roman" w:hAnsi="Times New Roman" w:cs="Times New Roman"/>
                <w:lang w:val="en-GB"/>
              </w:rPr>
              <w:t xml:space="preserve"> and t</w:t>
            </w:r>
            <w:r w:rsidR="0044374A" w:rsidRPr="0044374A">
              <w:rPr>
                <w:rFonts w:ascii="Times New Roman" w:hAnsi="Times New Roman" w:cs="Times New Roman"/>
                <w:lang w:val="en-GB"/>
              </w:rPr>
              <w:t>o test the</w:t>
            </w:r>
            <w:r w:rsidR="00E8563A">
              <w:rPr>
                <w:rFonts w:ascii="Times New Roman" w:hAnsi="Times New Roman" w:cs="Times New Roman"/>
                <w:lang w:val="en-GB"/>
              </w:rPr>
              <w:t xml:space="preserve"> </w:t>
            </w:r>
            <w:r w:rsidR="0044374A" w:rsidRPr="0044374A">
              <w:rPr>
                <w:rFonts w:ascii="Times New Roman" w:hAnsi="Times New Roman" w:cs="Times New Roman"/>
                <w:lang w:val="en-GB"/>
              </w:rPr>
              <w:t>hypothesis us</w:t>
            </w:r>
            <w:r w:rsidR="00E8563A">
              <w:rPr>
                <w:rFonts w:ascii="Times New Roman" w:hAnsi="Times New Roman" w:cs="Times New Roman"/>
                <w:lang w:val="en-GB"/>
              </w:rPr>
              <w:t>e</w:t>
            </w:r>
            <w:r w:rsidR="0044374A" w:rsidRPr="0044374A">
              <w:rPr>
                <w:rFonts w:ascii="Times New Roman" w:hAnsi="Times New Roman" w:cs="Times New Roman"/>
                <w:lang w:val="en-GB"/>
              </w:rPr>
              <w:t xml:space="preserve"> software </w:t>
            </w:r>
            <w:proofErr w:type="spellStart"/>
            <w:r w:rsidR="0044374A" w:rsidRPr="0044374A">
              <w:rPr>
                <w:rFonts w:ascii="Times New Roman" w:hAnsi="Times New Roman" w:cs="Times New Roman"/>
                <w:lang w:val="en-GB"/>
              </w:rPr>
              <w:t>SmartPLS</w:t>
            </w:r>
            <w:proofErr w:type="spellEnd"/>
            <w:r w:rsidR="0044374A" w:rsidRPr="0044374A">
              <w:rPr>
                <w:rFonts w:ascii="Times New Roman" w:hAnsi="Times New Roman" w:cs="Times New Roman"/>
                <w:lang w:val="en-GB"/>
              </w:rPr>
              <w:t xml:space="preserve"> version 3.2.9</w:t>
            </w:r>
            <w:r w:rsidR="0044374A">
              <w:rPr>
                <w:rFonts w:ascii="Times New Roman" w:hAnsi="Times New Roman" w:cs="Times New Roman"/>
                <w:lang w:val="en-GB"/>
              </w:rPr>
              <w:t>.</w:t>
            </w:r>
          </w:p>
          <w:p w14:paraId="70C4B02A" w14:textId="77777777" w:rsidR="00BB70F9" w:rsidRDefault="00E852F3" w:rsidP="00BB70F9">
            <w:pPr>
              <w:spacing w:after="0" w:line="360" w:lineRule="auto"/>
              <w:jc w:val="both"/>
              <w:rPr>
                <w:rFonts w:ascii="Times New Roman" w:hAnsi="Times New Roman" w:cs="Times New Roman"/>
                <w:lang w:val="en-GB"/>
              </w:rPr>
            </w:pPr>
            <w:r w:rsidRPr="00EE5358">
              <w:rPr>
                <w:rFonts w:ascii="Times New Roman" w:hAnsi="Times New Roman" w:cs="Times New Roman"/>
                <w:lang w:val="en-GB"/>
              </w:rPr>
              <w:t>We us</w:t>
            </w:r>
            <w:r w:rsidR="00BB70F9">
              <w:rPr>
                <w:rFonts w:ascii="Times New Roman" w:hAnsi="Times New Roman" w:cs="Times New Roman"/>
                <w:lang w:val="en-GB"/>
              </w:rPr>
              <w:t>e purposive sampling technique.</w:t>
            </w:r>
          </w:p>
          <w:p w14:paraId="5F469EF6" w14:textId="4510E929" w:rsidR="00050DC6" w:rsidRPr="00FD6C7D" w:rsidRDefault="00BB70F9" w:rsidP="00BB70F9">
            <w:pPr>
              <w:spacing w:after="0" w:line="360" w:lineRule="auto"/>
              <w:jc w:val="both"/>
              <w:rPr>
                <w:rFonts w:ascii="Times New Roman" w:hAnsi="Times New Roman" w:cs="Times New Roman"/>
                <w:bCs/>
                <w:lang w:val="en-GB"/>
              </w:rPr>
            </w:pPr>
            <w:r>
              <w:rPr>
                <w:rFonts w:ascii="Times New Roman" w:hAnsi="Times New Roman" w:cs="Times New Roman"/>
                <w:lang w:val="en-GB"/>
              </w:rPr>
              <w:t>The</w:t>
            </w:r>
            <w:r w:rsidR="00E852F3" w:rsidRPr="00EE5358">
              <w:rPr>
                <w:rFonts w:ascii="Times New Roman" w:hAnsi="Times New Roman" w:cs="Times New Roman"/>
                <w:lang w:val="en-GB"/>
              </w:rPr>
              <w:t xml:space="preserve"> survey data was collected online during October-December 2021 (amid Covid-19 pandemic) and </w:t>
            </w:r>
            <w:r w:rsidRPr="00BB70F9">
              <w:rPr>
                <w:rFonts w:ascii="Times New Roman" w:hAnsi="Times New Roman" w:cs="Times New Roman"/>
                <w:sz w:val="23"/>
                <w:szCs w:val="23"/>
              </w:rPr>
              <w:t>there were 375 respondents of MSME practitioner in 18 provinces in Indonesia but 367 data that could be used</w:t>
            </w:r>
            <w:r w:rsidR="00E852F3">
              <w:rPr>
                <w:rFonts w:ascii="Times New Roman" w:hAnsi="Times New Roman" w:cs="Times New Roman"/>
                <w:lang w:val="en-GB"/>
              </w:rPr>
              <w:t>.</w:t>
            </w:r>
          </w:p>
        </w:tc>
      </w:tr>
      <w:tr w:rsidR="00FD6C7D" w:rsidRPr="00FD6C7D" w14:paraId="6AEB56A8" w14:textId="77777777" w:rsidTr="00FD6C7D">
        <w:trPr>
          <w:trHeight w:hRule="exact" w:val="222"/>
        </w:trPr>
        <w:tc>
          <w:tcPr>
            <w:tcW w:w="9576" w:type="dxa"/>
            <w:tcBorders>
              <w:top w:val="single" w:sz="2" w:space="0" w:color="A6A6A6"/>
              <w:left w:val="single" w:sz="8" w:space="0" w:color="auto"/>
              <w:bottom w:val="single" w:sz="2" w:space="0" w:color="A6A6A6"/>
              <w:right w:val="single" w:sz="8" w:space="0" w:color="auto"/>
            </w:tcBorders>
          </w:tcPr>
          <w:p w14:paraId="078DEDE0" w14:textId="2D81F7B7" w:rsidR="00FD6C7D" w:rsidRPr="00FD6C7D" w:rsidRDefault="00FD6C7D" w:rsidP="00564C5F">
            <w:pPr>
              <w:spacing w:after="0" w:line="360" w:lineRule="auto"/>
              <w:jc w:val="both"/>
              <w:rPr>
                <w:rFonts w:ascii="Times New Roman" w:hAnsi="Times New Roman" w:cs="Times New Roman"/>
                <w:bCs/>
                <w:lang w:val="en-GB"/>
              </w:rPr>
            </w:pPr>
            <w:r w:rsidRPr="00FD6C7D">
              <w:rPr>
                <w:rFonts w:ascii="Times New Roman" w:hAnsi="Times New Roman" w:cs="Times New Roman"/>
                <w:b/>
                <w:lang w:val="en-GB"/>
              </w:rPr>
              <w:t>4. Results and findings</w:t>
            </w:r>
          </w:p>
        </w:tc>
      </w:tr>
      <w:tr w:rsidR="00FD6C7D" w:rsidRPr="00FD6C7D" w14:paraId="242E0D23" w14:textId="77777777" w:rsidTr="00FD6C7D">
        <w:trPr>
          <w:trHeight w:hRule="exact" w:val="3892"/>
        </w:trPr>
        <w:tc>
          <w:tcPr>
            <w:tcW w:w="9576" w:type="dxa"/>
            <w:tcBorders>
              <w:top w:val="single" w:sz="2" w:space="0" w:color="A6A6A6"/>
              <w:left w:val="single" w:sz="8" w:space="0" w:color="auto"/>
              <w:bottom w:val="single" w:sz="2" w:space="0" w:color="A6A6A6"/>
              <w:right w:val="single" w:sz="8" w:space="0" w:color="auto"/>
            </w:tcBorders>
          </w:tcPr>
          <w:p w14:paraId="7A2979AE" w14:textId="1B3A1C96" w:rsidR="00FD6C7D" w:rsidRPr="00FD6C7D" w:rsidRDefault="00E852F3" w:rsidP="00564C5F">
            <w:pPr>
              <w:spacing w:after="0" w:line="360" w:lineRule="auto"/>
              <w:jc w:val="both"/>
              <w:rPr>
                <w:rFonts w:ascii="Times New Roman" w:hAnsi="Times New Roman" w:cs="Times New Roman"/>
                <w:bCs/>
                <w:lang w:val="en-GB"/>
              </w:rPr>
            </w:pPr>
            <w:r>
              <w:rPr>
                <w:rFonts w:ascii="Times New Roman" w:hAnsi="Times New Roman" w:cs="Times New Roman"/>
                <w:lang w:val="en-GB"/>
              </w:rPr>
              <w:t>There is</w:t>
            </w:r>
            <w:r w:rsidRPr="00EE5358">
              <w:rPr>
                <w:rFonts w:ascii="Times New Roman" w:hAnsi="Times New Roman" w:cs="Times New Roman"/>
                <w:lang w:val="en-GB"/>
              </w:rPr>
              <w:t xml:space="preserve"> a positive and significant effect: digital business strategy on digitalization performance, digital literacy on digitalization performance, digital literacy on financial performance, digitalization performance on financial performance. The digital business strategy has no positive and significant effect on financial performance. However, through mediating the digitalization performance, digital business strategies have a positive and significant impact on financial performance.</w:t>
            </w:r>
          </w:p>
        </w:tc>
      </w:tr>
      <w:tr w:rsidR="00FD6C7D" w:rsidRPr="00FD6C7D" w14:paraId="19CBAFD5" w14:textId="77777777" w:rsidTr="00FD6C7D">
        <w:trPr>
          <w:trHeight w:hRule="exact" w:val="290"/>
        </w:trPr>
        <w:tc>
          <w:tcPr>
            <w:tcW w:w="9576" w:type="dxa"/>
            <w:tcBorders>
              <w:top w:val="single" w:sz="2" w:space="0" w:color="A6A6A6"/>
              <w:left w:val="single" w:sz="8" w:space="0" w:color="auto"/>
              <w:bottom w:val="single" w:sz="2" w:space="0" w:color="A6A6A6"/>
              <w:right w:val="single" w:sz="8" w:space="0" w:color="auto"/>
            </w:tcBorders>
          </w:tcPr>
          <w:p w14:paraId="7F667CB9" w14:textId="696A3045" w:rsidR="00FD6C7D" w:rsidRPr="00FD6C7D" w:rsidRDefault="00FD6C7D" w:rsidP="00564C5F">
            <w:pPr>
              <w:spacing w:after="0" w:line="360" w:lineRule="auto"/>
              <w:jc w:val="both"/>
              <w:rPr>
                <w:rFonts w:ascii="Times New Roman" w:hAnsi="Times New Roman" w:cs="Times New Roman"/>
                <w:bCs/>
                <w:lang w:val="en-GB"/>
              </w:rPr>
            </w:pPr>
            <w:r w:rsidRPr="00FD6C7D">
              <w:rPr>
                <w:rFonts w:ascii="Times New Roman" w:hAnsi="Times New Roman" w:cs="Times New Roman"/>
                <w:b/>
                <w:lang w:val="en-GB"/>
              </w:rPr>
              <w:t>5. Conclusions, implications and significance</w:t>
            </w:r>
          </w:p>
        </w:tc>
      </w:tr>
      <w:tr w:rsidR="00FD6C7D" w:rsidRPr="00FD6C7D" w14:paraId="63594E25" w14:textId="77777777" w:rsidTr="00FD6C7D">
        <w:trPr>
          <w:trHeight w:hRule="exact" w:val="4125"/>
        </w:trPr>
        <w:tc>
          <w:tcPr>
            <w:tcW w:w="9576" w:type="dxa"/>
            <w:tcBorders>
              <w:top w:val="single" w:sz="2" w:space="0" w:color="A6A6A6"/>
              <w:left w:val="single" w:sz="8" w:space="0" w:color="auto"/>
              <w:bottom w:val="single" w:sz="2" w:space="0" w:color="A6A6A6"/>
              <w:right w:val="single" w:sz="8" w:space="0" w:color="auto"/>
            </w:tcBorders>
          </w:tcPr>
          <w:p w14:paraId="4EB3D0AD" w14:textId="7D3E01E7" w:rsidR="00FD6C7D" w:rsidRPr="00FD6C7D" w:rsidRDefault="00BB70F9" w:rsidP="00564C5F">
            <w:pPr>
              <w:spacing w:after="0" w:line="360" w:lineRule="auto"/>
              <w:jc w:val="both"/>
              <w:rPr>
                <w:rFonts w:ascii="Times New Roman" w:hAnsi="Times New Roman" w:cs="Times New Roman"/>
                <w:bCs/>
                <w:lang w:val="en-GB"/>
              </w:rPr>
            </w:pPr>
            <w:r w:rsidRPr="00BB70F9">
              <w:rPr>
                <w:rFonts w:ascii="Times New Roman" w:hAnsi="Times New Roman" w:cs="Times New Roman"/>
                <w:bCs/>
                <w:lang w:val="en-GB"/>
              </w:rPr>
              <w:t>The results of the study show that financial performance in digitalization has not become a top priority for MSME actors because digitalization is still considered an additional cost. Therefore, stronger digital literacy is needed regarding more measurable results of digitization implementation.</w:t>
            </w:r>
            <w:r w:rsidR="00176080">
              <w:rPr>
                <w:rFonts w:ascii="Times New Roman" w:hAnsi="Times New Roman" w:cs="Times New Roman"/>
                <w:bCs/>
                <w:lang w:val="en-GB"/>
              </w:rPr>
              <w:t xml:space="preserve"> </w:t>
            </w:r>
            <w:r w:rsidR="00176080" w:rsidRPr="00EE5358">
              <w:rPr>
                <w:rFonts w:ascii="Times New Roman" w:hAnsi="Times New Roman" w:cs="Times New Roman"/>
                <w:lang w:val="en-GB"/>
              </w:rPr>
              <w:t>Considering that 90% of the respondents are micro-enterprises, it is hoped that further research focused on small and medium enterprises.</w:t>
            </w:r>
          </w:p>
        </w:tc>
      </w:tr>
      <w:tr w:rsidR="00FD6C7D" w:rsidRPr="00FD6C7D" w14:paraId="4FA50B95" w14:textId="77777777" w:rsidTr="00FD6C7D">
        <w:trPr>
          <w:trHeight w:hRule="exact" w:val="271"/>
        </w:trPr>
        <w:tc>
          <w:tcPr>
            <w:tcW w:w="9576" w:type="dxa"/>
            <w:tcBorders>
              <w:top w:val="single" w:sz="2" w:space="0" w:color="A6A6A6"/>
              <w:left w:val="single" w:sz="8" w:space="0" w:color="auto"/>
              <w:bottom w:val="single" w:sz="2" w:space="0" w:color="A6A6A6"/>
              <w:right w:val="single" w:sz="8" w:space="0" w:color="auto"/>
            </w:tcBorders>
          </w:tcPr>
          <w:p w14:paraId="5EED460B" w14:textId="4B710A38" w:rsidR="00FD6C7D" w:rsidRPr="00FD6C7D" w:rsidRDefault="00FD6C7D" w:rsidP="00564C5F">
            <w:pPr>
              <w:spacing w:after="0" w:line="360" w:lineRule="auto"/>
              <w:jc w:val="both"/>
              <w:rPr>
                <w:rFonts w:ascii="Times New Roman" w:hAnsi="Times New Roman" w:cs="Times New Roman"/>
                <w:bCs/>
                <w:lang w:val="en-GB"/>
              </w:rPr>
            </w:pPr>
            <w:r w:rsidRPr="00FD6C7D">
              <w:rPr>
                <w:rFonts w:ascii="Times New Roman" w:hAnsi="Times New Roman" w:cs="Times New Roman"/>
                <w:b/>
                <w:lang w:val="en-GB"/>
              </w:rPr>
              <w:t>References (Selected)</w:t>
            </w:r>
          </w:p>
        </w:tc>
      </w:tr>
      <w:tr w:rsidR="00FD6C7D" w:rsidRPr="00FD6C7D" w14:paraId="6AEF7147" w14:textId="77777777" w:rsidTr="00FD6C7D">
        <w:trPr>
          <w:trHeight w:hRule="exact" w:val="4040"/>
        </w:trPr>
        <w:tc>
          <w:tcPr>
            <w:tcW w:w="9576" w:type="dxa"/>
            <w:tcBorders>
              <w:top w:val="single" w:sz="2" w:space="0" w:color="A6A6A6"/>
              <w:left w:val="single" w:sz="8" w:space="0" w:color="auto"/>
              <w:bottom w:val="single" w:sz="8" w:space="0" w:color="auto"/>
              <w:right w:val="single" w:sz="8" w:space="0" w:color="auto"/>
            </w:tcBorders>
          </w:tcPr>
          <w:p w14:paraId="54B68538"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960AEA">
              <w:rPr>
                <w:rFonts w:ascii="Times New Roman" w:hAnsi="Times New Roman" w:cs="Times New Roman"/>
                <w:noProof/>
                <w:sz w:val="24"/>
                <w:szCs w:val="24"/>
              </w:rPr>
              <w:t xml:space="preserve">Becker, W., &amp; Schmid, O. (2020). The right digital strategy for your business: an empirical analysis of the design and implementation of digital strategies in SMEs and LSEs. </w:t>
            </w:r>
            <w:r w:rsidRPr="00960AEA">
              <w:rPr>
                <w:rFonts w:ascii="Times New Roman" w:hAnsi="Times New Roman" w:cs="Times New Roman"/>
                <w:i/>
                <w:iCs/>
                <w:noProof/>
                <w:sz w:val="24"/>
                <w:szCs w:val="24"/>
              </w:rPr>
              <w:t>Business Research</w:t>
            </w:r>
            <w:r w:rsidRPr="00960AEA">
              <w:rPr>
                <w:rFonts w:ascii="Times New Roman" w:hAnsi="Times New Roman" w:cs="Times New Roman"/>
                <w:noProof/>
                <w:sz w:val="24"/>
                <w:szCs w:val="24"/>
              </w:rPr>
              <w:t>. https://doi.org/10.1007/s40685-020-00124-y</w:t>
            </w:r>
          </w:p>
          <w:p w14:paraId="79219579"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Braga Tadeu, H. F., de Castro Moura Duarte, A. L., Taurion, C., &amp; Jamil, G. L. (2018). Digital transformation: Digital maturity applied to study brazilian perspective for industry 4.0. In </w:t>
            </w:r>
            <w:r w:rsidRPr="00960AEA">
              <w:rPr>
                <w:rFonts w:ascii="Times New Roman" w:hAnsi="Times New Roman" w:cs="Times New Roman"/>
                <w:i/>
                <w:iCs/>
                <w:noProof/>
                <w:sz w:val="24"/>
                <w:szCs w:val="24"/>
              </w:rPr>
              <w:t>Best Practices in Manufacturing Processes: Experiences from Latin America</w:t>
            </w:r>
            <w:r w:rsidRPr="00960AEA">
              <w:rPr>
                <w:rFonts w:ascii="Times New Roman" w:hAnsi="Times New Roman" w:cs="Times New Roman"/>
                <w:noProof/>
                <w:sz w:val="24"/>
                <w:szCs w:val="24"/>
              </w:rPr>
              <w:t>. https://doi.org/10.1007/978-3-319-99190-0_1</w:t>
            </w:r>
          </w:p>
          <w:p w14:paraId="187044E3"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Brown, N., &amp; Brown, I. (2019). From digital business strategy to digital transformation - How?: A systematic literature review. </w:t>
            </w:r>
            <w:r w:rsidRPr="00960AEA">
              <w:rPr>
                <w:rFonts w:ascii="Times New Roman" w:hAnsi="Times New Roman" w:cs="Times New Roman"/>
                <w:i/>
                <w:iCs/>
                <w:noProof/>
                <w:sz w:val="24"/>
                <w:szCs w:val="24"/>
              </w:rPr>
              <w:t>PervasiveHealth: Pervasive Computing Technologies for Healthcare</w:t>
            </w:r>
            <w:r w:rsidRPr="00960AEA">
              <w:rPr>
                <w:rFonts w:ascii="Times New Roman" w:hAnsi="Times New Roman" w:cs="Times New Roman"/>
                <w:noProof/>
                <w:sz w:val="24"/>
                <w:szCs w:val="24"/>
              </w:rPr>
              <w:t>. https://doi.org/10.1145/3351108.3351122</w:t>
            </w:r>
          </w:p>
          <w:p w14:paraId="260F6ABE"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Cenamor, J., Parida, V., &amp; Wincent, J. (2019). How entrepreneurial SMEs compete through digital platforms: The roles of digital platform capability, network capability and ambidexterity. </w:t>
            </w:r>
            <w:r w:rsidRPr="00960AEA">
              <w:rPr>
                <w:rFonts w:ascii="Times New Roman" w:hAnsi="Times New Roman" w:cs="Times New Roman"/>
                <w:i/>
                <w:iCs/>
                <w:noProof/>
                <w:sz w:val="24"/>
                <w:szCs w:val="24"/>
              </w:rPr>
              <w:t>Journal of Business Research</w:t>
            </w:r>
            <w:r w:rsidRPr="00960AEA">
              <w:rPr>
                <w:rFonts w:ascii="Times New Roman" w:hAnsi="Times New Roman" w:cs="Times New Roman"/>
                <w:noProof/>
                <w:sz w:val="24"/>
                <w:szCs w:val="24"/>
              </w:rPr>
              <w:t>. https://doi.org/10.1016/j.jbusres.2019.03.035</w:t>
            </w:r>
          </w:p>
          <w:p w14:paraId="387ED04B"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Cotrina, J. (2019). </w:t>
            </w:r>
            <w:r w:rsidRPr="00960AEA">
              <w:rPr>
                <w:rFonts w:ascii="Times New Roman" w:hAnsi="Times New Roman" w:cs="Times New Roman"/>
                <w:i/>
                <w:iCs/>
                <w:noProof/>
                <w:sz w:val="24"/>
                <w:szCs w:val="24"/>
              </w:rPr>
              <w:t>Difference between digital strategy and digital transformation</w:t>
            </w:r>
            <w:r w:rsidRPr="00960AEA">
              <w:rPr>
                <w:rFonts w:ascii="Times New Roman" w:hAnsi="Times New Roman" w:cs="Times New Roman"/>
                <w:noProof/>
                <w:sz w:val="24"/>
                <w:szCs w:val="24"/>
              </w:rPr>
              <w:t>. https://medium.com/@juancotrina/difference-between-digital-strategy-and-digital-transformation-4e9a374b854e</w:t>
            </w:r>
          </w:p>
          <w:p w14:paraId="74099BD8"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Crupi, A., Del Sarto, N., Di Minin, A., Gregori, G. L., Lepore, D., Marinelli, L., &amp; Spigarelli, F. (2020). The digital transformation of SMEs – a new knowledge broker called the digital innovation hub. </w:t>
            </w:r>
            <w:r w:rsidRPr="00960AEA">
              <w:rPr>
                <w:rFonts w:ascii="Times New Roman" w:hAnsi="Times New Roman" w:cs="Times New Roman"/>
                <w:i/>
                <w:iCs/>
                <w:noProof/>
                <w:sz w:val="24"/>
                <w:szCs w:val="24"/>
              </w:rPr>
              <w:t>Journal of Knowledge Management</w:t>
            </w:r>
            <w:r w:rsidRPr="00960AEA">
              <w:rPr>
                <w:rFonts w:ascii="Times New Roman" w:hAnsi="Times New Roman" w:cs="Times New Roman"/>
                <w:noProof/>
                <w:sz w:val="24"/>
                <w:szCs w:val="24"/>
              </w:rPr>
              <w:t>. https://doi.org/10.1108/JKM-11-2019-0623</w:t>
            </w:r>
          </w:p>
          <w:p w14:paraId="2FAC9C10"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Eller, R., Alford, P., Kallmünzer, A., &amp; Peters, M. (2020). Antecedents, consequences, and challenges of small and medium-sized enterprise digitalization. </w:t>
            </w:r>
            <w:r w:rsidRPr="00960AEA">
              <w:rPr>
                <w:rFonts w:ascii="Times New Roman" w:hAnsi="Times New Roman" w:cs="Times New Roman"/>
                <w:i/>
                <w:iCs/>
                <w:noProof/>
                <w:sz w:val="24"/>
                <w:szCs w:val="24"/>
              </w:rPr>
              <w:t>Journal of Business Research</w:t>
            </w:r>
            <w:r w:rsidRPr="00960AEA">
              <w:rPr>
                <w:rFonts w:ascii="Times New Roman" w:hAnsi="Times New Roman" w:cs="Times New Roman"/>
                <w:noProof/>
                <w:sz w:val="24"/>
                <w:szCs w:val="24"/>
              </w:rPr>
              <w:t>. https://doi.org/10.1016/j.jbusres.2020.03.004</w:t>
            </w:r>
          </w:p>
          <w:p w14:paraId="0BEBEF8D"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Fauzi, F., Antoni, D., &amp; Suwarni, E. (2020). Women entrepreneurship in the developing country: The effects of financial and digital literacy on SMEs’ growth. </w:t>
            </w:r>
            <w:r w:rsidRPr="00960AEA">
              <w:rPr>
                <w:rFonts w:ascii="Times New Roman" w:hAnsi="Times New Roman" w:cs="Times New Roman"/>
                <w:i/>
                <w:iCs/>
                <w:noProof/>
                <w:sz w:val="24"/>
                <w:szCs w:val="24"/>
              </w:rPr>
              <w:t>Journal of Governance and Regulation</w:t>
            </w:r>
            <w:r w:rsidRPr="00960AEA">
              <w:rPr>
                <w:rFonts w:ascii="Times New Roman" w:hAnsi="Times New Roman" w:cs="Times New Roman"/>
                <w:noProof/>
                <w:sz w:val="24"/>
                <w:szCs w:val="24"/>
              </w:rPr>
              <w:t xml:space="preserve">, </w:t>
            </w:r>
            <w:r w:rsidRPr="00960AEA">
              <w:rPr>
                <w:rFonts w:ascii="Times New Roman" w:hAnsi="Times New Roman" w:cs="Times New Roman"/>
                <w:i/>
                <w:iCs/>
                <w:noProof/>
                <w:sz w:val="24"/>
                <w:szCs w:val="24"/>
              </w:rPr>
              <w:t>9</w:t>
            </w:r>
            <w:r w:rsidRPr="00960AEA">
              <w:rPr>
                <w:rFonts w:ascii="Times New Roman" w:hAnsi="Times New Roman" w:cs="Times New Roman"/>
                <w:noProof/>
                <w:sz w:val="24"/>
                <w:szCs w:val="24"/>
              </w:rPr>
              <w:t>(4), 106–115. https://doi.org/10.22495/JGRV9I4ART9</w:t>
            </w:r>
          </w:p>
          <w:p w14:paraId="7551B09D"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Ghobakhloo, M., &amp; Ching, N. T. (2019). Adoption of digital technologies of smart manufacturing in SMEs. </w:t>
            </w:r>
            <w:r w:rsidRPr="00960AEA">
              <w:rPr>
                <w:rFonts w:ascii="Times New Roman" w:hAnsi="Times New Roman" w:cs="Times New Roman"/>
                <w:i/>
                <w:iCs/>
                <w:noProof/>
                <w:sz w:val="24"/>
                <w:szCs w:val="24"/>
              </w:rPr>
              <w:t>Journal of Industrial Information Integration</w:t>
            </w:r>
            <w:r w:rsidRPr="00960AEA">
              <w:rPr>
                <w:rFonts w:ascii="Times New Roman" w:hAnsi="Times New Roman" w:cs="Times New Roman"/>
                <w:noProof/>
                <w:sz w:val="24"/>
                <w:szCs w:val="24"/>
              </w:rPr>
              <w:t>. https://doi.org/10.1016/j.jii.2019.100107</w:t>
            </w:r>
          </w:p>
          <w:p w14:paraId="59F1604F"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Gierlich, M., Schüritz, R., Volkwein, M., &amp; Hess, T. (2019). SMEs’ Approaches for digitalization in platform ecosystems. </w:t>
            </w:r>
            <w:r w:rsidRPr="00960AEA">
              <w:rPr>
                <w:rFonts w:ascii="Times New Roman" w:hAnsi="Times New Roman" w:cs="Times New Roman"/>
                <w:i/>
                <w:iCs/>
                <w:noProof/>
                <w:sz w:val="24"/>
                <w:szCs w:val="24"/>
              </w:rPr>
              <w:t>Proceedings of the 23rd Pacific Asia Conference on Information Systems: Secure ICT Platform for the 4th Industrial Revolution, PACIS 2019</w:t>
            </w:r>
            <w:r w:rsidRPr="00960AEA">
              <w:rPr>
                <w:rFonts w:ascii="Times New Roman" w:hAnsi="Times New Roman" w:cs="Times New Roman"/>
                <w:noProof/>
                <w:sz w:val="24"/>
                <w:szCs w:val="24"/>
              </w:rPr>
              <w:t>.</w:t>
            </w:r>
          </w:p>
          <w:p w14:paraId="1C08987C"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Gobble, M. A. M. (2018). Digital Strategy and Digital Transformation. </w:t>
            </w:r>
            <w:r w:rsidRPr="00960AEA">
              <w:rPr>
                <w:rFonts w:ascii="Times New Roman" w:hAnsi="Times New Roman" w:cs="Times New Roman"/>
                <w:i/>
                <w:iCs/>
                <w:noProof/>
                <w:sz w:val="24"/>
                <w:szCs w:val="24"/>
              </w:rPr>
              <w:t>Research Technology Management</w:t>
            </w:r>
            <w:r w:rsidRPr="00960AEA">
              <w:rPr>
                <w:rFonts w:ascii="Times New Roman" w:hAnsi="Times New Roman" w:cs="Times New Roman"/>
                <w:noProof/>
                <w:sz w:val="24"/>
                <w:szCs w:val="24"/>
              </w:rPr>
              <w:t>. https://doi.org/10.1080/08956308.2018.1495969</w:t>
            </w:r>
          </w:p>
          <w:p w14:paraId="10CE8219"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Helfat, C. E., &amp; Peteraf, M. A. (2003). The dynamic resource-based view: Capability lifecycles. </w:t>
            </w:r>
            <w:r w:rsidRPr="00960AEA">
              <w:rPr>
                <w:rFonts w:ascii="Times New Roman" w:hAnsi="Times New Roman" w:cs="Times New Roman"/>
                <w:i/>
                <w:iCs/>
                <w:noProof/>
                <w:sz w:val="24"/>
                <w:szCs w:val="24"/>
              </w:rPr>
              <w:t>Strategic Management Journal</w:t>
            </w:r>
            <w:r w:rsidRPr="00960AEA">
              <w:rPr>
                <w:rFonts w:ascii="Times New Roman" w:hAnsi="Times New Roman" w:cs="Times New Roman"/>
                <w:noProof/>
                <w:sz w:val="24"/>
                <w:szCs w:val="24"/>
              </w:rPr>
              <w:t>. https://doi.org/10.1002/smj.332</w:t>
            </w:r>
          </w:p>
          <w:p w14:paraId="5D61C3A2"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Hindasah, L., &amp; Nuryakin, N. (2020). The relationship between organizational capability, organizational learning and financial performance. </w:t>
            </w:r>
            <w:r w:rsidRPr="00960AEA">
              <w:rPr>
                <w:rFonts w:ascii="Times New Roman" w:hAnsi="Times New Roman" w:cs="Times New Roman"/>
                <w:i/>
                <w:iCs/>
                <w:noProof/>
                <w:sz w:val="24"/>
                <w:szCs w:val="24"/>
              </w:rPr>
              <w:t>Journal of Asian Finance, Economics and Business</w:t>
            </w:r>
            <w:r w:rsidRPr="00960AEA">
              <w:rPr>
                <w:rFonts w:ascii="Times New Roman" w:hAnsi="Times New Roman" w:cs="Times New Roman"/>
                <w:noProof/>
                <w:sz w:val="24"/>
                <w:szCs w:val="24"/>
              </w:rPr>
              <w:t xml:space="preserve">, </w:t>
            </w:r>
            <w:r w:rsidRPr="00960AEA">
              <w:rPr>
                <w:rFonts w:ascii="Times New Roman" w:hAnsi="Times New Roman" w:cs="Times New Roman"/>
                <w:i/>
                <w:iCs/>
                <w:noProof/>
                <w:sz w:val="24"/>
                <w:szCs w:val="24"/>
              </w:rPr>
              <w:t>7</w:t>
            </w:r>
            <w:r w:rsidRPr="00960AEA">
              <w:rPr>
                <w:rFonts w:ascii="Times New Roman" w:hAnsi="Times New Roman" w:cs="Times New Roman"/>
                <w:noProof/>
                <w:sz w:val="24"/>
                <w:szCs w:val="24"/>
              </w:rPr>
              <w:t>(8), 625–633. https://doi.org/10.13106/JAFEB.2020.VOL7.NO8.625</w:t>
            </w:r>
          </w:p>
          <w:p w14:paraId="0A9B13CB"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Jang, M., Aavakare, M., Nikou, S., &amp; Kim, S. (2021). The impact of literacy on intention to use digital technology for learning: A comparative study of Korea and Finland. </w:t>
            </w:r>
            <w:r w:rsidRPr="00960AEA">
              <w:rPr>
                <w:rFonts w:ascii="Times New Roman" w:hAnsi="Times New Roman" w:cs="Times New Roman"/>
                <w:i/>
                <w:iCs/>
                <w:noProof/>
                <w:sz w:val="24"/>
                <w:szCs w:val="24"/>
              </w:rPr>
              <w:t>Telecommunications Policy</w:t>
            </w:r>
            <w:r w:rsidRPr="00960AEA">
              <w:rPr>
                <w:rFonts w:ascii="Times New Roman" w:hAnsi="Times New Roman" w:cs="Times New Roman"/>
                <w:noProof/>
                <w:sz w:val="24"/>
                <w:szCs w:val="24"/>
              </w:rPr>
              <w:t xml:space="preserve">, </w:t>
            </w:r>
            <w:r w:rsidRPr="00960AEA">
              <w:rPr>
                <w:rFonts w:ascii="Times New Roman" w:hAnsi="Times New Roman" w:cs="Times New Roman"/>
                <w:i/>
                <w:iCs/>
                <w:noProof/>
                <w:sz w:val="24"/>
                <w:szCs w:val="24"/>
              </w:rPr>
              <w:t>45</w:t>
            </w:r>
            <w:r w:rsidRPr="00960AEA">
              <w:rPr>
                <w:rFonts w:ascii="Times New Roman" w:hAnsi="Times New Roman" w:cs="Times New Roman"/>
                <w:noProof/>
                <w:sz w:val="24"/>
                <w:szCs w:val="24"/>
              </w:rPr>
              <w:t>(7), 102154. https://doi.org/10.1016/j.telpol.2021.102154</w:t>
            </w:r>
          </w:p>
          <w:p w14:paraId="7A530279"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Joshi, A., Benitez, J., Huygh, T., Ruiz, L., &amp; De Haes, S. (2021). Impact of IT governance process capability on business performance: Theory and empirical evidence. </w:t>
            </w:r>
            <w:r w:rsidRPr="00960AEA">
              <w:rPr>
                <w:rFonts w:ascii="Times New Roman" w:hAnsi="Times New Roman" w:cs="Times New Roman"/>
                <w:i/>
                <w:iCs/>
                <w:noProof/>
                <w:sz w:val="24"/>
                <w:szCs w:val="24"/>
              </w:rPr>
              <w:t>Decision Support Systems</w:t>
            </w:r>
            <w:r w:rsidRPr="00960AEA">
              <w:rPr>
                <w:rFonts w:ascii="Times New Roman" w:hAnsi="Times New Roman" w:cs="Times New Roman"/>
                <w:noProof/>
                <w:sz w:val="24"/>
                <w:szCs w:val="24"/>
              </w:rPr>
              <w:t xml:space="preserve">, </w:t>
            </w:r>
            <w:r w:rsidRPr="00960AEA">
              <w:rPr>
                <w:rFonts w:ascii="Times New Roman" w:hAnsi="Times New Roman" w:cs="Times New Roman"/>
                <w:i/>
                <w:iCs/>
                <w:noProof/>
                <w:sz w:val="24"/>
                <w:szCs w:val="24"/>
              </w:rPr>
              <w:t>September</w:t>
            </w:r>
            <w:r w:rsidRPr="00960AEA">
              <w:rPr>
                <w:rFonts w:ascii="Times New Roman" w:hAnsi="Times New Roman" w:cs="Times New Roman"/>
                <w:noProof/>
                <w:sz w:val="24"/>
                <w:szCs w:val="24"/>
              </w:rPr>
              <w:t>, 113668. https://doi.org/10.1016/j.dss.2021.113668</w:t>
            </w:r>
          </w:p>
          <w:p w14:paraId="5D92D0D8"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Khidzir, K. A. M., Ismail, N. Z., &amp; Abdullah, A. R. (2018). Validity and reliability of instrument to measure social media skills among small and medium entrepreneurs at Pengkalan Datu River. </w:t>
            </w:r>
            <w:r w:rsidRPr="00960AEA">
              <w:rPr>
                <w:rFonts w:ascii="Times New Roman" w:hAnsi="Times New Roman" w:cs="Times New Roman"/>
                <w:i/>
                <w:iCs/>
                <w:noProof/>
                <w:sz w:val="24"/>
                <w:szCs w:val="24"/>
              </w:rPr>
              <w:t>International Journal of Development and Sustainability</w:t>
            </w:r>
            <w:r w:rsidRPr="00960AEA">
              <w:rPr>
                <w:rFonts w:ascii="Times New Roman" w:hAnsi="Times New Roman" w:cs="Times New Roman"/>
                <w:noProof/>
                <w:sz w:val="24"/>
                <w:szCs w:val="24"/>
              </w:rPr>
              <w:t xml:space="preserve">, </w:t>
            </w:r>
            <w:r w:rsidRPr="00960AEA">
              <w:rPr>
                <w:rFonts w:ascii="Times New Roman" w:hAnsi="Times New Roman" w:cs="Times New Roman"/>
                <w:i/>
                <w:iCs/>
                <w:noProof/>
                <w:sz w:val="24"/>
                <w:szCs w:val="24"/>
              </w:rPr>
              <w:t>7</w:t>
            </w:r>
            <w:r w:rsidRPr="00960AEA">
              <w:rPr>
                <w:rFonts w:ascii="Times New Roman" w:hAnsi="Times New Roman" w:cs="Times New Roman"/>
                <w:noProof/>
                <w:sz w:val="24"/>
                <w:szCs w:val="24"/>
              </w:rPr>
              <w:t>(3), 1026–1037. www.isdsnet.com/ijds</w:t>
            </w:r>
          </w:p>
          <w:p w14:paraId="6462D618"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Kotarba, M. (2017). Measuring Digitalization-Key Metrics. </w:t>
            </w:r>
            <w:r w:rsidRPr="00960AEA">
              <w:rPr>
                <w:rFonts w:ascii="Times New Roman" w:hAnsi="Times New Roman" w:cs="Times New Roman"/>
                <w:i/>
                <w:iCs/>
                <w:noProof/>
                <w:sz w:val="24"/>
                <w:szCs w:val="24"/>
              </w:rPr>
              <w:t>Foundations of Management</w:t>
            </w:r>
            <w:r w:rsidRPr="00960AEA">
              <w:rPr>
                <w:rFonts w:ascii="Times New Roman" w:hAnsi="Times New Roman" w:cs="Times New Roman"/>
                <w:noProof/>
                <w:sz w:val="24"/>
                <w:szCs w:val="24"/>
              </w:rPr>
              <w:t>. https://doi.org/10.1515/fman-2017-0010</w:t>
            </w:r>
          </w:p>
          <w:p w14:paraId="3EBC3893"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Kristinawati, D., &amp; Tjakraatmadja, J. H. (2017). STUDI KONSEPTUAL EKSPLORATIF MENGENAI HUBUNGAN KAPABILITAS DINAMIS DENGAN KINERJA PERUSAHAAN. </w:t>
            </w:r>
            <w:r w:rsidRPr="00960AEA">
              <w:rPr>
                <w:rFonts w:ascii="Times New Roman" w:hAnsi="Times New Roman" w:cs="Times New Roman"/>
                <w:i/>
                <w:iCs/>
                <w:noProof/>
                <w:sz w:val="24"/>
                <w:szCs w:val="24"/>
              </w:rPr>
              <w:t>Jurnal Manajemen Indonesia</w:t>
            </w:r>
            <w:r w:rsidRPr="00960AEA">
              <w:rPr>
                <w:rFonts w:ascii="Times New Roman" w:hAnsi="Times New Roman" w:cs="Times New Roman"/>
                <w:noProof/>
                <w:sz w:val="24"/>
                <w:szCs w:val="24"/>
              </w:rPr>
              <w:t>. https://doi.org/10.25124/jmi.v17i1.858</w:t>
            </w:r>
          </w:p>
          <w:p w14:paraId="55D341C8"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Leedy, P. D., &amp; Ormrod, J. E. (2016). Practical Research: Planning and Design, 11th edition. In </w:t>
            </w:r>
            <w:r w:rsidRPr="00960AEA">
              <w:rPr>
                <w:rFonts w:ascii="Times New Roman" w:hAnsi="Times New Roman" w:cs="Times New Roman"/>
                <w:i/>
                <w:iCs/>
                <w:noProof/>
                <w:sz w:val="24"/>
                <w:szCs w:val="24"/>
              </w:rPr>
              <w:t>Pearson Education</w:t>
            </w:r>
            <w:r w:rsidRPr="00960AEA">
              <w:rPr>
                <w:rFonts w:ascii="Times New Roman" w:hAnsi="Times New Roman" w:cs="Times New Roman"/>
                <w:noProof/>
                <w:sz w:val="24"/>
                <w:szCs w:val="24"/>
              </w:rPr>
              <w:t xml:space="preserve"> (11th ed., Vol. 11). Pearson Education. https://doi.org/10.1093/ecco-jcc/jjy097</w:t>
            </w:r>
          </w:p>
          <w:p w14:paraId="248F8274"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Lestari, S. D., Leon, F. M., Widyastuti, S., Brabo, N. A., &amp; Putra, A. H. P. K. (2020). Antecedents and consequences of innovation and business strategy on performance and competitive advantage of SMEs. </w:t>
            </w:r>
            <w:r w:rsidRPr="00960AEA">
              <w:rPr>
                <w:rFonts w:ascii="Times New Roman" w:hAnsi="Times New Roman" w:cs="Times New Roman"/>
                <w:i/>
                <w:iCs/>
                <w:noProof/>
                <w:sz w:val="24"/>
                <w:szCs w:val="24"/>
              </w:rPr>
              <w:t>Journal of Asian Finance, Economics and Business</w:t>
            </w:r>
            <w:r w:rsidRPr="00960AEA">
              <w:rPr>
                <w:rFonts w:ascii="Times New Roman" w:hAnsi="Times New Roman" w:cs="Times New Roman"/>
                <w:noProof/>
                <w:sz w:val="24"/>
                <w:szCs w:val="24"/>
              </w:rPr>
              <w:t>. https://doi.org/10.13106/JAFEB.2020.VOL7.NO6.365</w:t>
            </w:r>
          </w:p>
          <w:p w14:paraId="308C6C17"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Li, L., Su, F., Zhang, W., &amp; Mao, J. Y. (2018). Digital transformation by SME entrepreneurs: A capability perspective. </w:t>
            </w:r>
            <w:r w:rsidRPr="00960AEA">
              <w:rPr>
                <w:rFonts w:ascii="Times New Roman" w:hAnsi="Times New Roman" w:cs="Times New Roman"/>
                <w:i/>
                <w:iCs/>
                <w:noProof/>
                <w:sz w:val="24"/>
                <w:szCs w:val="24"/>
              </w:rPr>
              <w:t>Information Systems Journal</w:t>
            </w:r>
            <w:r w:rsidRPr="00960AEA">
              <w:rPr>
                <w:rFonts w:ascii="Times New Roman" w:hAnsi="Times New Roman" w:cs="Times New Roman"/>
                <w:noProof/>
                <w:sz w:val="24"/>
                <w:szCs w:val="24"/>
              </w:rPr>
              <w:t>. https://doi.org/10.1111/isj.12153</w:t>
            </w:r>
          </w:p>
          <w:p w14:paraId="161B80EE"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Mahoney, J. T., &amp; Pandian, J. R. (1992). The resource‐based view within the conversation of strategic management. </w:t>
            </w:r>
            <w:r w:rsidRPr="00960AEA">
              <w:rPr>
                <w:rFonts w:ascii="Times New Roman" w:hAnsi="Times New Roman" w:cs="Times New Roman"/>
                <w:i/>
                <w:iCs/>
                <w:noProof/>
                <w:sz w:val="24"/>
                <w:szCs w:val="24"/>
              </w:rPr>
              <w:t>Strategic Management Journal</w:t>
            </w:r>
            <w:r w:rsidRPr="00960AEA">
              <w:rPr>
                <w:rFonts w:ascii="Times New Roman" w:hAnsi="Times New Roman" w:cs="Times New Roman"/>
                <w:noProof/>
                <w:sz w:val="24"/>
                <w:szCs w:val="24"/>
              </w:rPr>
              <w:t>. https://doi.org/10.1002/smj.4250130505</w:t>
            </w:r>
          </w:p>
          <w:p w14:paraId="382DE462"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Manyika, J., Ramaswamy, S., Khanna, S., Sarrazin, H., Pinkus, G., Sethupathy, G., &amp; Yaffe, A. (2015). Digital America: a Tale of the Haves and Have-Mores. </w:t>
            </w:r>
            <w:r w:rsidRPr="00960AEA">
              <w:rPr>
                <w:rFonts w:ascii="Times New Roman" w:hAnsi="Times New Roman" w:cs="Times New Roman"/>
                <w:i/>
                <w:iCs/>
                <w:noProof/>
                <w:sz w:val="24"/>
                <w:szCs w:val="24"/>
              </w:rPr>
              <w:t>McKinsey&amp;Company</w:t>
            </w:r>
            <w:r w:rsidRPr="00960AEA">
              <w:rPr>
                <w:rFonts w:ascii="Times New Roman" w:hAnsi="Times New Roman" w:cs="Times New Roman"/>
                <w:noProof/>
                <w:sz w:val="24"/>
                <w:szCs w:val="24"/>
              </w:rPr>
              <w:t>.</w:t>
            </w:r>
          </w:p>
          <w:p w14:paraId="539F46BD"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Matt, C., Hess, T., &amp; Benlian, A. (2015). Digital Transformation Strategies. In </w:t>
            </w:r>
            <w:r w:rsidRPr="00960AEA">
              <w:rPr>
                <w:rFonts w:ascii="Times New Roman" w:hAnsi="Times New Roman" w:cs="Times New Roman"/>
                <w:i/>
                <w:iCs/>
                <w:noProof/>
                <w:sz w:val="24"/>
                <w:szCs w:val="24"/>
              </w:rPr>
              <w:t>Business and Information Systems Engineering</w:t>
            </w:r>
            <w:r w:rsidRPr="00960AEA">
              <w:rPr>
                <w:rFonts w:ascii="Times New Roman" w:hAnsi="Times New Roman" w:cs="Times New Roman"/>
                <w:noProof/>
                <w:sz w:val="24"/>
                <w:szCs w:val="24"/>
              </w:rPr>
              <w:t>. https://doi.org/10.1007/s12599-015-0401-5</w:t>
            </w:r>
          </w:p>
          <w:p w14:paraId="206990E9"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Migdadi, M. M., Abu Zaid, M. K. S., Al-Hujran, O. S., &amp; Aloudat, A. M. (2016). An empirical assessment of the antecedents of electronic-business implementation and the resulting organizational performance. </w:t>
            </w:r>
            <w:r w:rsidRPr="00960AEA">
              <w:rPr>
                <w:rFonts w:ascii="Times New Roman" w:hAnsi="Times New Roman" w:cs="Times New Roman"/>
                <w:i/>
                <w:iCs/>
                <w:noProof/>
                <w:sz w:val="24"/>
                <w:szCs w:val="24"/>
              </w:rPr>
              <w:t>Internet Research</w:t>
            </w:r>
            <w:r w:rsidRPr="00960AEA">
              <w:rPr>
                <w:rFonts w:ascii="Times New Roman" w:hAnsi="Times New Roman" w:cs="Times New Roman"/>
                <w:noProof/>
                <w:sz w:val="24"/>
                <w:szCs w:val="24"/>
              </w:rPr>
              <w:t xml:space="preserve">, </w:t>
            </w:r>
            <w:r w:rsidRPr="00960AEA">
              <w:rPr>
                <w:rFonts w:ascii="Times New Roman" w:hAnsi="Times New Roman" w:cs="Times New Roman"/>
                <w:i/>
                <w:iCs/>
                <w:noProof/>
                <w:sz w:val="24"/>
                <w:szCs w:val="24"/>
              </w:rPr>
              <w:t>26</w:t>
            </w:r>
            <w:r w:rsidRPr="00960AEA">
              <w:rPr>
                <w:rFonts w:ascii="Times New Roman" w:hAnsi="Times New Roman" w:cs="Times New Roman"/>
                <w:noProof/>
                <w:sz w:val="24"/>
                <w:szCs w:val="24"/>
              </w:rPr>
              <w:t>(3), 661–688. https://doi.org/10.1108/IntR-08-2014-0203</w:t>
            </w:r>
          </w:p>
          <w:p w14:paraId="0CE902BB"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Muro, M., Liu, S., Whiton, J., &amp; Kulkarni, S. (2017). </w:t>
            </w:r>
            <w:r w:rsidRPr="00960AEA">
              <w:rPr>
                <w:rFonts w:ascii="Times New Roman" w:hAnsi="Times New Roman" w:cs="Times New Roman"/>
                <w:i/>
                <w:iCs/>
                <w:noProof/>
                <w:sz w:val="24"/>
                <w:szCs w:val="24"/>
              </w:rPr>
              <w:t>Digitalization and the American workforce</w:t>
            </w:r>
            <w:r w:rsidRPr="00960AEA">
              <w:rPr>
                <w:rFonts w:ascii="Times New Roman" w:hAnsi="Times New Roman" w:cs="Times New Roman"/>
                <w:noProof/>
                <w:sz w:val="24"/>
                <w:szCs w:val="24"/>
              </w:rPr>
              <w:t xml:space="preserve"> (Issue November). https://www.brookings.edu/wp-content/uploads/2017/11/mpp_2017nov15_digitalization_full_report.pdf</w:t>
            </w:r>
          </w:p>
          <w:p w14:paraId="621A695E"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North, K., Aramburu, N., &amp; Lorenzo, O. J. (2019). Promoting digitally enabled growth in SMEs: a framework proposal. </w:t>
            </w:r>
            <w:r w:rsidRPr="00960AEA">
              <w:rPr>
                <w:rFonts w:ascii="Times New Roman" w:hAnsi="Times New Roman" w:cs="Times New Roman"/>
                <w:i/>
                <w:iCs/>
                <w:noProof/>
                <w:sz w:val="24"/>
                <w:szCs w:val="24"/>
              </w:rPr>
              <w:t>Journal of Enterprise Information Management</w:t>
            </w:r>
            <w:r w:rsidRPr="00960AEA">
              <w:rPr>
                <w:rFonts w:ascii="Times New Roman" w:hAnsi="Times New Roman" w:cs="Times New Roman"/>
                <w:noProof/>
                <w:sz w:val="24"/>
                <w:szCs w:val="24"/>
              </w:rPr>
              <w:t>. https://doi.org/10.1108/JEIM-04-2019-0103</w:t>
            </w:r>
          </w:p>
          <w:p w14:paraId="2A492626"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Sariwulan, T., Suparno, S., Disman, D., Ahman, E., &amp; Suwatno, S. (2020). Entrepreneurial Performance: The Role of Literacy and Skills. </w:t>
            </w:r>
            <w:r w:rsidRPr="00960AEA">
              <w:rPr>
                <w:rFonts w:ascii="Times New Roman" w:hAnsi="Times New Roman" w:cs="Times New Roman"/>
                <w:i/>
                <w:iCs/>
                <w:noProof/>
                <w:sz w:val="24"/>
                <w:szCs w:val="24"/>
              </w:rPr>
              <w:t>Journal of Asian Finance, Economics and Business</w:t>
            </w:r>
            <w:r w:rsidRPr="00960AEA">
              <w:rPr>
                <w:rFonts w:ascii="Times New Roman" w:hAnsi="Times New Roman" w:cs="Times New Roman"/>
                <w:noProof/>
                <w:sz w:val="24"/>
                <w:szCs w:val="24"/>
              </w:rPr>
              <w:t xml:space="preserve">, </w:t>
            </w:r>
            <w:r w:rsidRPr="00960AEA">
              <w:rPr>
                <w:rFonts w:ascii="Times New Roman" w:hAnsi="Times New Roman" w:cs="Times New Roman"/>
                <w:i/>
                <w:iCs/>
                <w:noProof/>
                <w:sz w:val="24"/>
                <w:szCs w:val="24"/>
              </w:rPr>
              <w:t>7</w:t>
            </w:r>
            <w:r w:rsidRPr="00960AEA">
              <w:rPr>
                <w:rFonts w:ascii="Times New Roman" w:hAnsi="Times New Roman" w:cs="Times New Roman"/>
                <w:noProof/>
                <w:sz w:val="24"/>
                <w:szCs w:val="24"/>
              </w:rPr>
              <w:t>(11), 269–280. https://doi.org/10.13106/jafeb.2020.vol7.no11.269</w:t>
            </w:r>
          </w:p>
          <w:p w14:paraId="534941F7"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Schallmo, D., Williams, C. A., &amp; Lohse, J. (2018). Clarifying digital strategy – detailed literature review of existing approaches. </w:t>
            </w:r>
            <w:r w:rsidRPr="00960AEA">
              <w:rPr>
                <w:rFonts w:ascii="Times New Roman" w:hAnsi="Times New Roman" w:cs="Times New Roman"/>
                <w:i/>
                <w:iCs/>
                <w:noProof/>
                <w:sz w:val="24"/>
                <w:szCs w:val="24"/>
              </w:rPr>
              <w:t>The XXIX ISPIM Innovation Conference – Innovation, The Name of the Game</w:t>
            </w:r>
            <w:r w:rsidRPr="00960AEA">
              <w:rPr>
                <w:rFonts w:ascii="Times New Roman" w:hAnsi="Times New Roman" w:cs="Times New Roman"/>
                <w:noProof/>
                <w:sz w:val="24"/>
                <w:szCs w:val="24"/>
              </w:rPr>
              <w:t>.</w:t>
            </w:r>
          </w:p>
          <w:p w14:paraId="3C74897B"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Singh, S., Sharma, M., &amp; Dhir, S. (2021). Modeling the effects of digital transformation in Indian manufacturing industry. </w:t>
            </w:r>
            <w:r w:rsidRPr="00960AEA">
              <w:rPr>
                <w:rFonts w:ascii="Times New Roman" w:hAnsi="Times New Roman" w:cs="Times New Roman"/>
                <w:i/>
                <w:iCs/>
                <w:noProof/>
                <w:sz w:val="24"/>
                <w:szCs w:val="24"/>
              </w:rPr>
              <w:t>Technology in Society</w:t>
            </w:r>
            <w:r w:rsidRPr="00960AEA">
              <w:rPr>
                <w:rFonts w:ascii="Times New Roman" w:hAnsi="Times New Roman" w:cs="Times New Roman"/>
                <w:noProof/>
                <w:sz w:val="24"/>
                <w:szCs w:val="24"/>
              </w:rPr>
              <w:t xml:space="preserve">, </w:t>
            </w:r>
            <w:r w:rsidRPr="00960AEA">
              <w:rPr>
                <w:rFonts w:ascii="Times New Roman" w:hAnsi="Times New Roman" w:cs="Times New Roman"/>
                <w:i/>
                <w:iCs/>
                <w:noProof/>
                <w:sz w:val="24"/>
                <w:szCs w:val="24"/>
              </w:rPr>
              <w:t>67</w:t>
            </w:r>
            <w:r w:rsidRPr="00960AEA">
              <w:rPr>
                <w:rFonts w:ascii="Times New Roman" w:hAnsi="Times New Roman" w:cs="Times New Roman"/>
                <w:noProof/>
                <w:sz w:val="24"/>
                <w:szCs w:val="24"/>
              </w:rPr>
              <w:t>(August), 101763. https://doi.org/10.1016/j.techsoc.2021.101763</w:t>
            </w:r>
          </w:p>
          <w:p w14:paraId="5DCB0AF9"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Stojkić, Ž., &amp; Bošnjak, I. (2019). An overview of performance measurement methods in smes. </w:t>
            </w:r>
            <w:r w:rsidRPr="00960AEA">
              <w:rPr>
                <w:rFonts w:ascii="Times New Roman" w:hAnsi="Times New Roman" w:cs="Times New Roman"/>
                <w:i/>
                <w:iCs/>
                <w:noProof/>
                <w:sz w:val="24"/>
                <w:szCs w:val="24"/>
              </w:rPr>
              <w:t>Annals of DAAAM and Proceedings of the International DAAAM Symposium</w:t>
            </w:r>
            <w:r w:rsidRPr="00960AEA">
              <w:rPr>
                <w:rFonts w:ascii="Times New Roman" w:hAnsi="Times New Roman" w:cs="Times New Roman"/>
                <w:noProof/>
                <w:sz w:val="24"/>
                <w:szCs w:val="24"/>
              </w:rPr>
              <w:t>. https://doi.org/10.2507/30th.daaam.proceedings.070</w:t>
            </w:r>
          </w:p>
          <w:p w14:paraId="5170E3BF"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Teece, D. J. (2017). Dynamic capabilities and (digital) platform lifecycles. </w:t>
            </w:r>
            <w:r w:rsidRPr="00960AEA">
              <w:rPr>
                <w:rFonts w:ascii="Times New Roman" w:hAnsi="Times New Roman" w:cs="Times New Roman"/>
                <w:i/>
                <w:iCs/>
                <w:noProof/>
                <w:sz w:val="24"/>
                <w:szCs w:val="24"/>
              </w:rPr>
              <w:t>Advances in Strategic Management</w:t>
            </w:r>
            <w:r w:rsidRPr="00960AEA">
              <w:rPr>
                <w:rFonts w:ascii="Times New Roman" w:hAnsi="Times New Roman" w:cs="Times New Roman"/>
                <w:noProof/>
                <w:sz w:val="24"/>
                <w:szCs w:val="24"/>
              </w:rPr>
              <w:t>. https://doi.org/10.1108/S0742-332220170000037008</w:t>
            </w:r>
          </w:p>
          <w:p w14:paraId="72DE08CD"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Ukko, J., Nasiri, M., S</w:t>
            </w:r>
            <w:r>
              <w:rPr>
                <w:rFonts w:ascii="Times New Roman" w:hAnsi="Times New Roman" w:cs="Times New Roman"/>
                <w:noProof/>
                <w:sz w:val="24"/>
                <w:szCs w:val="24"/>
              </w:rPr>
              <w:t>aunila, M., &amp; Rantala, T. (2019</w:t>
            </w:r>
            <w:r w:rsidRPr="00960AEA">
              <w:rPr>
                <w:rFonts w:ascii="Times New Roman" w:hAnsi="Times New Roman" w:cs="Times New Roman"/>
                <w:noProof/>
                <w:sz w:val="24"/>
                <w:szCs w:val="24"/>
              </w:rPr>
              <w:t xml:space="preserve">). Sustainability strategy as a moderator in the relationship between digital business strategy and financial performance. </w:t>
            </w:r>
            <w:r w:rsidRPr="00960AEA">
              <w:rPr>
                <w:rFonts w:ascii="Times New Roman" w:hAnsi="Times New Roman" w:cs="Times New Roman"/>
                <w:i/>
                <w:iCs/>
                <w:noProof/>
                <w:sz w:val="24"/>
                <w:szCs w:val="24"/>
              </w:rPr>
              <w:t>Journal of Cleaner Production</w:t>
            </w:r>
            <w:r w:rsidRPr="00960AEA">
              <w:rPr>
                <w:rFonts w:ascii="Times New Roman" w:hAnsi="Times New Roman" w:cs="Times New Roman"/>
                <w:noProof/>
                <w:sz w:val="24"/>
                <w:szCs w:val="24"/>
              </w:rPr>
              <w:t>. https://doi.org/10.1016/j.jclepro.2019.117626</w:t>
            </w:r>
          </w:p>
          <w:p w14:paraId="4B048853"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Verhoef, P. C., Broekhuizen, T., Bart, Y., Bhattacharya, A., Qi Dong, J., Fabian, N., &amp; Haenlein, M. (2019). Digital transformation: A multidisciplinary reflection and research agenda. </w:t>
            </w:r>
            <w:r w:rsidRPr="00960AEA">
              <w:rPr>
                <w:rFonts w:ascii="Times New Roman" w:hAnsi="Times New Roman" w:cs="Times New Roman"/>
                <w:i/>
                <w:iCs/>
                <w:noProof/>
                <w:sz w:val="24"/>
                <w:szCs w:val="24"/>
              </w:rPr>
              <w:t>Journal of Business Research</w:t>
            </w:r>
            <w:r w:rsidRPr="00960AEA">
              <w:rPr>
                <w:rFonts w:ascii="Times New Roman" w:hAnsi="Times New Roman" w:cs="Times New Roman"/>
                <w:noProof/>
                <w:sz w:val="24"/>
                <w:szCs w:val="24"/>
              </w:rPr>
              <w:t>. https://doi.org/10.1016/j.jbusres.2019.09.022</w:t>
            </w:r>
          </w:p>
          <w:p w14:paraId="07EEA8B4"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Wang, Z., Rafait Mahmood, M., Ullah, H., Hanif, I., Abbas, Q., &amp; Mohsin, M. (2020). Multidimensional Perspective of Firms’ IT Capability Between Digital Business Strategy and Firms’ Efficiency: A Case of Chinese SMEs. </w:t>
            </w:r>
            <w:r w:rsidRPr="00960AEA">
              <w:rPr>
                <w:rFonts w:ascii="Times New Roman" w:hAnsi="Times New Roman" w:cs="Times New Roman"/>
                <w:i/>
                <w:iCs/>
                <w:noProof/>
                <w:sz w:val="24"/>
                <w:szCs w:val="24"/>
              </w:rPr>
              <w:t>SAGE Open</w:t>
            </w:r>
            <w:r w:rsidRPr="00960AEA">
              <w:rPr>
                <w:rFonts w:ascii="Times New Roman" w:hAnsi="Times New Roman" w:cs="Times New Roman"/>
                <w:noProof/>
                <w:sz w:val="24"/>
                <w:szCs w:val="24"/>
              </w:rPr>
              <w:t xml:space="preserve">, </w:t>
            </w:r>
            <w:r w:rsidRPr="00960AEA">
              <w:rPr>
                <w:rFonts w:ascii="Times New Roman" w:hAnsi="Times New Roman" w:cs="Times New Roman"/>
                <w:i/>
                <w:iCs/>
                <w:noProof/>
                <w:sz w:val="24"/>
                <w:szCs w:val="24"/>
              </w:rPr>
              <w:t>10</w:t>
            </w:r>
            <w:r w:rsidRPr="00960AEA">
              <w:rPr>
                <w:rFonts w:ascii="Times New Roman" w:hAnsi="Times New Roman" w:cs="Times New Roman"/>
                <w:noProof/>
                <w:sz w:val="24"/>
                <w:szCs w:val="24"/>
              </w:rPr>
              <w:t>(4). https://doi.org/10.1177/2158244020970564</w:t>
            </w:r>
          </w:p>
          <w:p w14:paraId="69CABEFB"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szCs w:val="24"/>
              </w:rPr>
            </w:pPr>
            <w:r w:rsidRPr="00960AEA">
              <w:rPr>
                <w:rFonts w:ascii="Times New Roman" w:hAnsi="Times New Roman" w:cs="Times New Roman"/>
                <w:noProof/>
                <w:sz w:val="24"/>
                <w:szCs w:val="24"/>
              </w:rPr>
              <w:t xml:space="preserve">Yew Wong, K., &amp; Aspinwall, E. (2004). Characterizing knowledge management in the small business environment. </w:t>
            </w:r>
            <w:r w:rsidRPr="00960AEA">
              <w:rPr>
                <w:rFonts w:ascii="Times New Roman" w:hAnsi="Times New Roman" w:cs="Times New Roman"/>
                <w:i/>
                <w:iCs/>
                <w:noProof/>
                <w:sz w:val="24"/>
                <w:szCs w:val="24"/>
              </w:rPr>
              <w:t>Journal of Knowledge Management</w:t>
            </w:r>
            <w:r w:rsidRPr="00960AEA">
              <w:rPr>
                <w:rFonts w:ascii="Times New Roman" w:hAnsi="Times New Roman" w:cs="Times New Roman"/>
                <w:noProof/>
                <w:sz w:val="24"/>
                <w:szCs w:val="24"/>
              </w:rPr>
              <w:t>. https://doi.org/10.1108/13673270410541033</w:t>
            </w:r>
          </w:p>
          <w:p w14:paraId="220D88DD" w14:textId="77777777" w:rsidR="00C04DFD" w:rsidRPr="00960AEA" w:rsidRDefault="00C04DFD" w:rsidP="00C04DFD">
            <w:pPr>
              <w:widowControl w:val="0"/>
              <w:autoSpaceDE w:val="0"/>
              <w:autoSpaceDN w:val="0"/>
              <w:adjustRightInd w:val="0"/>
              <w:spacing w:line="360" w:lineRule="auto"/>
              <w:ind w:left="480" w:hanging="480"/>
              <w:rPr>
                <w:rFonts w:ascii="Times New Roman" w:hAnsi="Times New Roman" w:cs="Times New Roman"/>
                <w:noProof/>
                <w:sz w:val="24"/>
              </w:rPr>
            </w:pPr>
            <w:r w:rsidRPr="00960AEA">
              <w:rPr>
                <w:rFonts w:ascii="Times New Roman" w:hAnsi="Times New Roman" w:cs="Times New Roman"/>
                <w:noProof/>
                <w:sz w:val="24"/>
                <w:szCs w:val="24"/>
              </w:rPr>
              <w:t xml:space="preserve">Yuniarty, Prabowo, H., &amp; Abdinagoro, S. B. (2021). The role of effectual reasoning in shaping the relationship between managerial-operational capability and innovation performance. </w:t>
            </w:r>
            <w:r w:rsidRPr="00960AEA">
              <w:rPr>
                <w:rFonts w:ascii="Times New Roman" w:hAnsi="Times New Roman" w:cs="Times New Roman"/>
                <w:i/>
                <w:iCs/>
                <w:noProof/>
                <w:sz w:val="24"/>
                <w:szCs w:val="24"/>
              </w:rPr>
              <w:t>Management Science Letters</w:t>
            </w:r>
            <w:r w:rsidRPr="00960AEA">
              <w:rPr>
                <w:rFonts w:ascii="Times New Roman" w:hAnsi="Times New Roman" w:cs="Times New Roman"/>
                <w:noProof/>
                <w:sz w:val="24"/>
                <w:szCs w:val="24"/>
              </w:rPr>
              <w:t>. https://doi.org/10.5267/j.msl.2020.8.002</w:t>
            </w:r>
          </w:p>
          <w:p w14:paraId="7C484C6A" w14:textId="77777777" w:rsidR="00C04DFD" w:rsidRDefault="00C04DFD" w:rsidP="00C04DFD">
            <w:r>
              <w:rPr>
                <w:rFonts w:ascii="Times New Roman" w:hAnsi="Times New Roman" w:cs="Times New Roman"/>
                <w:sz w:val="24"/>
                <w:szCs w:val="24"/>
              </w:rPr>
              <w:fldChar w:fldCharType="end"/>
            </w:r>
          </w:p>
          <w:p w14:paraId="45C67E7E" w14:textId="3E336500" w:rsidR="00FD6C7D" w:rsidRPr="00FD6C7D" w:rsidRDefault="00FD6C7D" w:rsidP="00C04DFD">
            <w:pPr>
              <w:spacing w:after="0" w:line="360" w:lineRule="auto"/>
              <w:jc w:val="both"/>
              <w:rPr>
                <w:rFonts w:ascii="Times New Roman" w:hAnsi="Times New Roman" w:cs="Times New Roman"/>
                <w:bCs/>
                <w:lang w:val="en-GB"/>
              </w:rPr>
            </w:pPr>
          </w:p>
        </w:tc>
      </w:tr>
    </w:tbl>
    <w:p w14:paraId="30A9E4F2" w14:textId="77777777" w:rsidR="00FD6C7D" w:rsidRPr="00FD6C7D" w:rsidRDefault="00FD6C7D" w:rsidP="00050DC6">
      <w:pPr>
        <w:outlineLvl w:val="0"/>
        <w:rPr>
          <w:rFonts w:ascii="Times New Roman" w:hAnsi="Times New Roman" w:cs="Times New Roman"/>
        </w:rPr>
      </w:pPr>
    </w:p>
    <w:p w14:paraId="57305453" w14:textId="7CC615B7" w:rsidR="00BC6238" w:rsidRPr="00FD6C7D" w:rsidRDefault="00050DC6" w:rsidP="00FD6C7D">
      <w:pPr>
        <w:outlineLvl w:val="0"/>
        <w:rPr>
          <w:rFonts w:ascii="Times New Roman" w:hAnsi="Times New Roman" w:cs="Times New Roman"/>
          <w:b/>
          <w:lang w:val="en-GB"/>
        </w:rPr>
      </w:pPr>
      <w:r w:rsidRPr="00FD6C7D">
        <w:rPr>
          <w:rFonts w:ascii="Times New Roman" w:hAnsi="Times New Roman" w:cs="Times New Roman"/>
          <w:b/>
          <w:bCs/>
          <w:i/>
          <w:lang w:val="en-GB"/>
        </w:rPr>
        <w:t>Keywords:</w:t>
      </w:r>
      <w:r w:rsidRPr="00FD6C7D">
        <w:rPr>
          <w:rFonts w:ascii="Times New Roman" w:hAnsi="Times New Roman" w:cs="Times New Roman"/>
          <w:i/>
          <w:lang w:val="en-GB"/>
        </w:rPr>
        <w:t xml:space="preserve"> </w:t>
      </w:r>
      <w:r w:rsidR="00E852F3" w:rsidRPr="00E852F3">
        <w:rPr>
          <w:rFonts w:ascii="Times New Roman" w:hAnsi="Times New Roman" w:cs="Times New Roman"/>
          <w:lang w:val="en-GB"/>
        </w:rPr>
        <w:t>digitalization performance, digital business strategy, digital literacy, MSMEs</w:t>
      </w:r>
      <w:r w:rsidR="00E8563A">
        <w:rPr>
          <w:rFonts w:ascii="Times New Roman" w:hAnsi="Times New Roman" w:cs="Times New Roman"/>
          <w:lang w:val="en-GB"/>
        </w:rPr>
        <w:t>, RBV</w:t>
      </w:r>
    </w:p>
    <w:sectPr w:rsidR="00BC6238" w:rsidRPr="00FD6C7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67AA" w14:textId="77777777" w:rsidR="009C16A9" w:rsidRDefault="009C16A9" w:rsidP="002E3190">
      <w:pPr>
        <w:spacing w:after="0" w:line="240" w:lineRule="auto"/>
      </w:pPr>
      <w:r>
        <w:separator/>
      </w:r>
    </w:p>
  </w:endnote>
  <w:endnote w:type="continuationSeparator" w:id="0">
    <w:p w14:paraId="729BC006" w14:textId="77777777" w:rsidR="009C16A9" w:rsidRDefault="009C16A9" w:rsidP="002E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434220"/>
      <w:docPartObj>
        <w:docPartGallery w:val="Page Numbers (Bottom of Page)"/>
        <w:docPartUnique/>
      </w:docPartObj>
    </w:sdtPr>
    <w:sdtEndPr>
      <w:rPr>
        <w:noProof/>
      </w:rPr>
    </w:sdtEndPr>
    <w:sdtContent>
      <w:p w14:paraId="19C33A1E" w14:textId="21CF524E" w:rsidR="0080030E" w:rsidRDefault="0080030E">
        <w:pPr>
          <w:pStyle w:val="Footer"/>
          <w:jc w:val="right"/>
        </w:pPr>
        <w:r>
          <w:fldChar w:fldCharType="begin"/>
        </w:r>
        <w:r>
          <w:instrText xml:space="preserve"> PAGE   \* MERGEFORMAT </w:instrText>
        </w:r>
        <w:r>
          <w:fldChar w:fldCharType="separate"/>
        </w:r>
        <w:r w:rsidR="00C04DFD">
          <w:rPr>
            <w:noProof/>
          </w:rPr>
          <w:t>1</w:t>
        </w:r>
        <w:r>
          <w:rPr>
            <w:noProof/>
          </w:rPr>
          <w:fldChar w:fldCharType="end"/>
        </w:r>
      </w:p>
    </w:sdtContent>
  </w:sdt>
  <w:p w14:paraId="36E8952B" w14:textId="77777777" w:rsidR="0080030E" w:rsidRDefault="00800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E7EB" w14:textId="77777777" w:rsidR="009C16A9" w:rsidRDefault="009C16A9" w:rsidP="002E3190">
      <w:pPr>
        <w:spacing w:after="0" w:line="240" w:lineRule="auto"/>
      </w:pPr>
      <w:r>
        <w:separator/>
      </w:r>
    </w:p>
  </w:footnote>
  <w:footnote w:type="continuationSeparator" w:id="0">
    <w:p w14:paraId="2818E576" w14:textId="77777777" w:rsidR="009C16A9" w:rsidRDefault="009C16A9" w:rsidP="002E3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69F1" w14:textId="3D5D8A17" w:rsidR="002E3190" w:rsidRPr="002E3190" w:rsidRDefault="002E3190" w:rsidP="002E3190">
    <w:pPr>
      <w:pStyle w:val="NormalWeb"/>
      <w:spacing w:before="0" w:beforeAutospacing="0" w:after="0" w:afterAutospacing="0"/>
      <w:jc w:val="right"/>
      <w:rPr>
        <w:color w:val="5B9BD5" w:themeColor="accent1"/>
      </w:rPr>
    </w:pPr>
    <w:r>
      <w:rPr>
        <w:b/>
        <w:bCs/>
        <w:color w:val="5B9BD5" w:themeColor="accent1"/>
      </w:rPr>
      <w:t>THE 4</w:t>
    </w:r>
    <w:proofErr w:type="spellStart"/>
    <w:r>
      <w:rPr>
        <w:b/>
        <w:bCs/>
        <w:color w:val="5B9BD5" w:themeColor="accent1"/>
        <w:vertAlign w:val="superscript"/>
        <w:lang w:val="en-US"/>
      </w:rPr>
      <w:t>th</w:t>
    </w:r>
    <w:proofErr w:type="spellEnd"/>
    <w:r w:rsidRPr="002E3190">
      <w:rPr>
        <w:b/>
        <w:bCs/>
        <w:color w:val="5B9BD5" w:themeColor="accent1"/>
      </w:rPr>
      <w:t xml:space="preserve"> ASIA-PACIFIC RESEARCH MANAGEMENT CONFERENCE (APMRC)</w:t>
    </w:r>
  </w:p>
  <w:p w14:paraId="3D19EF9B" w14:textId="3D35EF8B" w:rsidR="002E3190" w:rsidRPr="002E3190" w:rsidRDefault="002E3190" w:rsidP="002E3190">
    <w:pPr>
      <w:pStyle w:val="NormalWeb"/>
      <w:spacing w:before="0" w:beforeAutospacing="0" w:after="0" w:afterAutospacing="0"/>
      <w:jc w:val="right"/>
      <w:rPr>
        <w:color w:val="5B9BD5" w:themeColor="accent1"/>
      </w:rPr>
    </w:pPr>
    <w:r w:rsidRPr="002E3190">
      <w:rPr>
        <w:color w:val="5B9BD5" w:themeColor="accent1"/>
      </w:rPr>
      <w:t>“Survive or die: The Way Businesses Respond to Covid 19's Crushing Blow”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3BCA"/>
    <w:multiLevelType w:val="multilevel"/>
    <w:tmpl w:val="F6721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A79ED"/>
    <w:multiLevelType w:val="multilevel"/>
    <w:tmpl w:val="89A4E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939A3"/>
    <w:multiLevelType w:val="multilevel"/>
    <w:tmpl w:val="79D437D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F4FE0"/>
    <w:multiLevelType w:val="multilevel"/>
    <w:tmpl w:val="64BABE9E"/>
    <w:lvl w:ilvl="0">
      <w:start w:val="1"/>
      <w:numFmt w:val="bullet"/>
      <w:lvlText w:val=""/>
      <w:lvlJc w:val="left"/>
      <w:pPr>
        <w:tabs>
          <w:tab w:val="num" w:pos="720"/>
        </w:tabs>
        <w:ind w:left="720" w:hanging="360"/>
      </w:pPr>
      <w:rPr>
        <w:rFonts w:ascii="Wingdings" w:hAnsi="Wingdings"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3E00E3"/>
    <w:multiLevelType w:val="multilevel"/>
    <w:tmpl w:val="4B6E4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A45AC"/>
    <w:multiLevelType w:val="multilevel"/>
    <w:tmpl w:val="1F346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C30CB"/>
    <w:multiLevelType w:val="multilevel"/>
    <w:tmpl w:val="3FB224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5A56D1"/>
    <w:multiLevelType w:val="multilevel"/>
    <w:tmpl w:val="BE2C12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4"/>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199"/>
    <w:rsid w:val="00050DC6"/>
    <w:rsid w:val="00074A35"/>
    <w:rsid w:val="000A316E"/>
    <w:rsid w:val="00153CE6"/>
    <w:rsid w:val="00176080"/>
    <w:rsid w:val="002E14B1"/>
    <w:rsid w:val="002E3190"/>
    <w:rsid w:val="00382539"/>
    <w:rsid w:val="0044374A"/>
    <w:rsid w:val="006104D8"/>
    <w:rsid w:val="006519DD"/>
    <w:rsid w:val="006E3E93"/>
    <w:rsid w:val="007014C1"/>
    <w:rsid w:val="007D487F"/>
    <w:rsid w:val="0080030E"/>
    <w:rsid w:val="008034E8"/>
    <w:rsid w:val="00870DA5"/>
    <w:rsid w:val="009023F6"/>
    <w:rsid w:val="009C16A9"/>
    <w:rsid w:val="00AF090D"/>
    <w:rsid w:val="00B0373F"/>
    <w:rsid w:val="00B615B0"/>
    <w:rsid w:val="00BB70F9"/>
    <w:rsid w:val="00BC6238"/>
    <w:rsid w:val="00C04DFD"/>
    <w:rsid w:val="00D22A83"/>
    <w:rsid w:val="00DC6873"/>
    <w:rsid w:val="00E612CC"/>
    <w:rsid w:val="00E852F3"/>
    <w:rsid w:val="00E8563A"/>
    <w:rsid w:val="00EC08DC"/>
    <w:rsid w:val="00EE5358"/>
    <w:rsid w:val="00F74199"/>
    <w:rsid w:val="00F91EFB"/>
    <w:rsid w:val="00FD6C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3A17B"/>
  <w15:docId w15:val="{B3140D9E-8E99-412A-83E0-E32353CE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4199"/>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4">
    <w:name w:val="heading 4"/>
    <w:basedOn w:val="Normal"/>
    <w:link w:val="Heading4Char"/>
    <w:uiPriority w:val="9"/>
    <w:qFormat/>
    <w:rsid w:val="00F74199"/>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199"/>
    <w:rPr>
      <w:rFonts w:ascii="Times New Roman" w:eastAsia="Times New Roman" w:hAnsi="Times New Roman" w:cs="Times New Roman"/>
      <w:b/>
      <w:bCs/>
      <w:sz w:val="36"/>
      <w:szCs w:val="36"/>
      <w:lang w:eastAsia="id-ID"/>
    </w:rPr>
  </w:style>
  <w:style w:type="character" w:customStyle="1" w:styleId="Heading4Char">
    <w:name w:val="Heading 4 Char"/>
    <w:basedOn w:val="DefaultParagraphFont"/>
    <w:link w:val="Heading4"/>
    <w:uiPriority w:val="9"/>
    <w:rsid w:val="00F74199"/>
    <w:rPr>
      <w:rFonts w:ascii="Times New Roman" w:eastAsia="Times New Roman" w:hAnsi="Times New Roman" w:cs="Times New Roman"/>
      <w:b/>
      <w:bCs/>
      <w:sz w:val="24"/>
      <w:szCs w:val="24"/>
      <w:lang w:eastAsia="id-ID"/>
    </w:rPr>
  </w:style>
  <w:style w:type="paragraph" w:styleId="NormalWeb">
    <w:name w:val="Normal (Web)"/>
    <w:basedOn w:val="Normal"/>
    <w:uiPriority w:val="99"/>
    <w:unhideWhenUsed/>
    <w:rsid w:val="00F7419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74199"/>
    <w:rPr>
      <w:b/>
      <w:bCs/>
    </w:rPr>
  </w:style>
  <w:style w:type="character" w:styleId="Emphasis">
    <w:name w:val="Emphasis"/>
    <w:basedOn w:val="DefaultParagraphFont"/>
    <w:uiPriority w:val="20"/>
    <w:qFormat/>
    <w:rsid w:val="00F74199"/>
    <w:rPr>
      <w:i/>
      <w:iCs/>
    </w:rPr>
  </w:style>
  <w:style w:type="character" w:styleId="Hyperlink">
    <w:name w:val="Hyperlink"/>
    <w:basedOn w:val="DefaultParagraphFont"/>
    <w:uiPriority w:val="99"/>
    <w:unhideWhenUsed/>
    <w:rsid w:val="00870DA5"/>
    <w:rPr>
      <w:color w:val="0563C1" w:themeColor="hyperlink"/>
      <w:u w:val="single"/>
    </w:rPr>
  </w:style>
  <w:style w:type="paragraph" w:customStyle="1" w:styleId="INFO">
    <w:name w:val="INFO"/>
    <w:basedOn w:val="Normal"/>
    <w:qFormat/>
    <w:rsid w:val="00050DC6"/>
    <w:pPr>
      <w:spacing w:after="0" w:line="240" w:lineRule="auto"/>
      <w:jc w:val="center"/>
    </w:pPr>
    <w:rPr>
      <w:rFonts w:ascii="Times New Roman" w:eastAsia="Calibri" w:hAnsi="Times New Roman" w:cs="Times New Roman"/>
      <w:i/>
      <w:sz w:val="16"/>
      <w:szCs w:val="16"/>
      <w:lang w:val="tr-TR"/>
    </w:rPr>
  </w:style>
  <w:style w:type="paragraph" w:styleId="Header">
    <w:name w:val="header"/>
    <w:basedOn w:val="Normal"/>
    <w:link w:val="HeaderChar"/>
    <w:uiPriority w:val="99"/>
    <w:unhideWhenUsed/>
    <w:rsid w:val="002E3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190"/>
  </w:style>
  <w:style w:type="paragraph" w:styleId="Footer">
    <w:name w:val="footer"/>
    <w:basedOn w:val="Normal"/>
    <w:link w:val="FooterChar"/>
    <w:uiPriority w:val="99"/>
    <w:unhideWhenUsed/>
    <w:rsid w:val="002E3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190"/>
  </w:style>
  <w:style w:type="paragraph" w:styleId="ListParagraph">
    <w:name w:val="List Paragraph"/>
    <w:basedOn w:val="Normal"/>
    <w:uiPriority w:val="34"/>
    <w:qFormat/>
    <w:rsid w:val="00FD6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232513">
      <w:bodyDiv w:val="1"/>
      <w:marLeft w:val="0"/>
      <w:marRight w:val="0"/>
      <w:marTop w:val="0"/>
      <w:marBottom w:val="0"/>
      <w:divBdr>
        <w:top w:val="none" w:sz="0" w:space="0" w:color="auto"/>
        <w:left w:val="none" w:sz="0" w:space="0" w:color="auto"/>
        <w:bottom w:val="none" w:sz="0" w:space="0" w:color="auto"/>
        <w:right w:val="none" w:sz="0" w:space="0" w:color="auto"/>
      </w:divBdr>
    </w:div>
    <w:div w:id="1551065294">
      <w:bodyDiv w:val="1"/>
      <w:marLeft w:val="0"/>
      <w:marRight w:val="0"/>
      <w:marTop w:val="0"/>
      <w:marBottom w:val="0"/>
      <w:divBdr>
        <w:top w:val="none" w:sz="0" w:space="0" w:color="auto"/>
        <w:left w:val="none" w:sz="0" w:space="0" w:color="auto"/>
        <w:bottom w:val="none" w:sz="0" w:space="0" w:color="auto"/>
        <w:right w:val="none" w:sz="0" w:space="0" w:color="auto"/>
      </w:divBdr>
    </w:div>
    <w:div w:id="19183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B1E1-12C0-46E0-83BB-C8654963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Phasa Purpadita</dc:creator>
  <cp:keywords/>
  <dc:description/>
  <cp:lastModifiedBy>AHMAD IMAN SUDRAJAT</cp:lastModifiedBy>
  <cp:revision>7</cp:revision>
  <dcterms:created xsi:type="dcterms:W3CDTF">2022-01-16T15:25:00Z</dcterms:created>
  <dcterms:modified xsi:type="dcterms:W3CDTF">2022-01-17T22:19:00Z</dcterms:modified>
</cp:coreProperties>
</file>